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D6CD8" w14:textId="293C653D" w:rsidR="00504758" w:rsidRPr="00504758" w:rsidRDefault="00504758" w:rsidP="00504758">
      <w:pPr>
        <w:rPr>
          <w:rFonts w:cstheme="minorHAnsi"/>
          <w:b/>
          <w:bCs/>
          <w:color w:val="222222"/>
          <w:sz w:val="32"/>
          <w:szCs w:val="32"/>
        </w:rPr>
      </w:pPr>
      <w:r>
        <w:rPr>
          <w:rFonts w:cstheme="minorHAnsi"/>
          <w:b/>
          <w:bCs/>
          <w:color w:val="222222"/>
          <w:sz w:val="32"/>
          <w:szCs w:val="32"/>
        </w:rPr>
        <w:t>Shelburne Energy Committee presentation to the Selectboard and Finance Committee on 8/14/2023</w:t>
      </w:r>
    </w:p>
    <w:p w14:paraId="60EDDEFE" w14:textId="77777777" w:rsidR="00504758" w:rsidRDefault="00504758" w:rsidP="00504758">
      <w:pPr>
        <w:rPr>
          <w:rFonts w:cstheme="minorHAnsi"/>
          <w:color w:val="222222"/>
          <w:sz w:val="32"/>
          <w:szCs w:val="32"/>
        </w:rPr>
      </w:pPr>
    </w:p>
    <w:p w14:paraId="29D51C95" w14:textId="66F92217" w:rsidR="00F2432E" w:rsidRDefault="00443FA2" w:rsidP="00504758">
      <w:pPr>
        <w:rPr>
          <w:rFonts w:cstheme="minorHAnsi"/>
          <w:sz w:val="32"/>
          <w:szCs w:val="32"/>
        </w:rPr>
      </w:pPr>
      <w:r w:rsidRPr="00F83781">
        <w:rPr>
          <w:rFonts w:cstheme="minorHAnsi"/>
          <w:sz w:val="32"/>
          <w:szCs w:val="32"/>
        </w:rPr>
        <w:t xml:space="preserve">Good afternoon members of the Selectboard and Finance Committee.  I am here to present the Energy Committee’s recommendation on how we go about replacing our sodium vapor streetlights with LEDs.  Two options are on the table: the first is to accept the </w:t>
      </w:r>
      <w:r w:rsidR="00915BB3" w:rsidRPr="00F83781">
        <w:rPr>
          <w:rFonts w:cstheme="minorHAnsi"/>
          <w:sz w:val="32"/>
          <w:szCs w:val="32"/>
        </w:rPr>
        <w:t>“</w:t>
      </w:r>
      <w:r w:rsidRPr="00F83781">
        <w:rPr>
          <w:rFonts w:cstheme="minorHAnsi"/>
          <w:sz w:val="32"/>
          <w:szCs w:val="32"/>
        </w:rPr>
        <w:t>Eversource offer</w:t>
      </w:r>
      <w:r w:rsidR="00915BB3" w:rsidRPr="00F83781">
        <w:rPr>
          <w:rFonts w:cstheme="minorHAnsi"/>
          <w:sz w:val="32"/>
          <w:szCs w:val="32"/>
        </w:rPr>
        <w:t>”</w:t>
      </w:r>
      <w:r w:rsidRPr="00F83781">
        <w:rPr>
          <w:rFonts w:cstheme="minorHAnsi"/>
          <w:sz w:val="32"/>
          <w:szCs w:val="32"/>
        </w:rPr>
        <w:t xml:space="preserve"> to install 30 W, 3000 Kelvin LED </w:t>
      </w:r>
      <w:r w:rsidR="00F65FEA" w:rsidRPr="00F83781">
        <w:rPr>
          <w:rFonts w:cstheme="minorHAnsi"/>
          <w:sz w:val="32"/>
          <w:szCs w:val="32"/>
        </w:rPr>
        <w:t>cobra head</w:t>
      </w:r>
      <w:bookmarkStart w:id="0" w:name="_GoBack"/>
      <w:bookmarkEnd w:id="0"/>
      <w:r w:rsidRPr="00F83781">
        <w:rPr>
          <w:rFonts w:cstheme="minorHAnsi"/>
          <w:sz w:val="32"/>
          <w:szCs w:val="32"/>
        </w:rPr>
        <w:t xml:space="preserve"> lights at all </w:t>
      </w:r>
      <w:r w:rsidR="00441812" w:rsidRPr="00F83781">
        <w:rPr>
          <w:rFonts w:cstheme="minorHAnsi"/>
          <w:sz w:val="32"/>
          <w:szCs w:val="32"/>
        </w:rPr>
        <w:t xml:space="preserve">99 </w:t>
      </w:r>
      <w:r w:rsidRPr="00F83781">
        <w:rPr>
          <w:rFonts w:cstheme="minorHAnsi"/>
          <w:sz w:val="32"/>
          <w:szCs w:val="32"/>
        </w:rPr>
        <w:t>of the town’s current light locations</w:t>
      </w:r>
      <w:r w:rsidR="00441812" w:rsidRPr="00F83781">
        <w:rPr>
          <w:rFonts w:cstheme="minorHAnsi"/>
          <w:sz w:val="32"/>
          <w:szCs w:val="32"/>
        </w:rPr>
        <w:t>. (These lights do not include the decorative lights in the village commercial zone</w:t>
      </w:r>
      <w:r w:rsidRPr="00F83781">
        <w:rPr>
          <w:rFonts w:cstheme="minorHAnsi"/>
          <w:sz w:val="32"/>
          <w:szCs w:val="32"/>
        </w:rPr>
        <w:t>.</w:t>
      </w:r>
      <w:r w:rsidR="00441812" w:rsidRPr="00F83781">
        <w:rPr>
          <w:rFonts w:cstheme="minorHAnsi"/>
          <w:sz w:val="32"/>
          <w:szCs w:val="32"/>
        </w:rPr>
        <w:t>)</w:t>
      </w:r>
      <w:r w:rsidRPr="00F83781">
        <w:rPr>
          <w:rFonts w:cstheme="minorHAnsi"/>
          <w:sz w:val="32"/>
          <w:szCs w:val="32"/>
        </w:rPr>
        <w:t xml:space="preserve">  The other</w:t>
      </w:r>
      <w:r w:rsidR="00915BB3" w:rsidRPr="00F83781">
        <w:rPr>
          <w:rFonts w:cstheme="minorHAnsi"/>
          <w:sz w:val="32"/>
          <w:szCs w:val="32"/>
        </w:rPr>
        <w:t xml:space="preserve">, “Own our </w:t>
      </w:r>
      <w:r w:rsidR="00C01B3D">
        <w:rPr>
          <w:rFonts w:cstheme="minorHAnsi"/>
          <w:sz w:val="32"/>
          <w:szCs w:val="32"/>
        </w:rPr>
        <w:t>lights</w:t>
      </w:r>
      <w:r w:rsidRPr="00F83781">
        <w:rPr>
          <w:rFonts w:cstheme="minorHAnsi"/>
          <w:sz w:val="32"/>
          <w:szCs w:val="32"/>
        </w:rPr>
        <w:t xml:space="preserve"> </w:t>
      </w:r>
      <w:r w:rsidR="00915BB3" w:rsidRPr="00F83781">
        <w:rPr>
          <w:rFonts w:cstheme="minorHAnsi"/>
          <w:sz w:val="32"/>
          <w:szCs w:val="32"/>
        </w:rPr>
        <w:t>option</w:t>
      </w:r>
      <w:r w:rsidR="008040FD" w:rsidRPr="00F83781">
        <w:rPr>
          <w:rFonts w:cstheme="minorHAnsi"/>
          <w:sz w:val="32"/>
          <w:szCs w:val="32"/>
        </w:rPr>
        <w:t xml:space="preserve">” </w:t>
      </w:r>
      <w:r w:rsidRPr="00F83781">
        <w:rPr>
          <w:rFonts w:cstheme="minorHAnsi"/>
          <w:sz w:val="32"/>
          <w:szCs w:val="32"/>
        </w:rPr>
        <w:t xml:space="preserve">is to hire a streetlight consultant company </w:t>
      </w:r>
      <w:r w:rsidR="00F2432E">
        <w:rPr>
          <w:rFonts w:cstheme="minorHAnsi"/>
          <w:sz w:val="32"/>
          <w:szCs w:val="32"/>
        </w:rPr>
        <w:t>that will:</w:t>
      </w:r>
    </w:p>
    <w:p w14:paraId="3E5936CA" w14:textId="5384C928" w:rsidR="00F2432E" w:rsidRDefault="00F2432E" w:rsidP="00F2432E">
      <w:pPr>
        <w:pStyle w:val="ListParagraph"/>
        <w:numPr>
          <w:ilvl w:val="0"/>
          <w:numId w:val="5"/>
        </w:numPr>
        <w:rPr>
          <w:rFonts w:cstheme="minorHAnsi"/>
          <w:sz w:val="32"/>
          <w:szCs w:val="32"/>
        </w:rPr>
      </w:pPr>
      <w:r>
        <w:rPr>
          <w:rFonts w:cstheme="minorHAnsi"/>
          <w:sz w:val="32"/>
          <w:szCs w:val="32"/>
        </w:rPr>
        <w:t>Acquire town ownership of the currently existing streetlights from Eversource.</w:t>
      </w:r>
    </w:p>
    <w:p w14:paraId="5270573D" w14:textId="5D984C9E" w:rsidR="00F2432E" w:rsidRDefault="00F2432E" w:rsidP="00F2432E">
      <w:pPr>
        <w:pStyle w:val="ListParagraph"/>
        <w:numPr>
          <w:ilvl w:val="0"/>
          <w:numId w:val="5"/>
        </w:numPr>
        <w:rPr>
          <w:rFonts w:cstheme="minorHAnsi"/>
          <w:sz w:val="32"/>
          <w:szCs w:val="32"/>
        </w:rPr>
      </w:pPr>
      <w:r>
        <w:rPr>
          <w:rFonts w:cstheme="minorHAnsi"/>
          <w:sz w:val="32"/>
          <w:szCs w:val="32"/>
        </w:rPr>
        <w:t>Conduct a thorough, cost-optimizing audit that, with community input, will determine where, and how many, streetlights we need.</w:t>
      </w:r>
    </w:p>
    <w:p w14:paraId="059B9B3F" w14:textId="24F4C7E4" w:rsidR="00F2432E" w:rsidRDefault="00F2432E" w:rsidP="00F2432E">
      <w:pPr>
        <w:pStyle w:val="ListParagraph"/>
        <w:numPr>
          <w:ilvl w:val="0"/>
          <w:numId w:val="5"/>
        </w:numPr>
        <w:rPr>
          <w:rFonts w:cstheme="minorHAnsi"/>
          <w:sz w:val="32"/>
          <w:szCs w:val="32"/>
        </w:rPr>
      </w:pPr>
      <w:r>
        <w:rPr>
          <w:rFonts w:cstheme="minorHAnsi"/>
          <w:sz w:val="32"/>
          <w:szCs w:val="32"/>
        </w:rPr>
        <w:t>Purchase LED lights of brand, wattage, and kelvin temperature that meet our requirements.</w:t>
      </w:r>
    </w:p>
    <w:p w14:paraId="29728A5B" w14:textId="39DAF1E1" w:rsidR="00F2432E" w:rsidRDefault="00F2432E" w:rsidP="00F2432E">
      <w:pPr>
        <w:pStyle w:val="ListParagraph"/>
        <w:numPr>
          <w:ilvl w:val="0"/>
          <w:numId w:val="5"/>
        </w:numPr>
        <w:rPr>
          <w:rFonts w:cstheme="minorHAnsi"/>
          <w:sz w:val="32"/>
          <w:szCs w:val="32"/>
        </w:rPr>
      </w:pPr>
      <w:r>
        <w:rPr>
          <w:rFonts w:cstheme="minorHAnsi"/>
          <w:sz w:val="32"/>
          <w:szCs w:val="32"/>
        </w:rPr>
        <w:t>Take responsibility for their installation and maintenance.</w:t>
      </w:r>
    </w:p>
    <w:p w14:paraId="415448DF" w14:textId="77777777" w:rsidR="00F2432E" w:rsidRPr="00F2432E" w:rsidRDefault="00F2432E" w:rsidP="00F2432E">
      <w:pPr>
        <w:pStyle w:val="ListParagraph"/>
        <w:rPr>
          <w:rFonts w:cstheme="minorHAnsi"/>
          <w:sz w:val="32"/>
          <w:szCs w:val="32"/>
        </w:rPr>
      </w:pPr>
    </w:p>
    <w:p w14:paraId="2F389110" w14:textId="6FB643F0" w:rsidR="00443FA2" w:rsidRPr="00504758" w:rsidRDefault="008040FD" w:rsidP="00504758">
      <w:pPr>
        <w:rPr>
          <w:rFonts w:eastAsia="Times New Roman" w:cstheme="minorHAnsi"/>
          <w:color w:val="222222"/>
          <w:kern w:val="0"/>
          <w:sz w:val="32"/>
          <w:szCs w:val="32"/>
          <w14:ligatures w14:val="none"/>
        </w:rPr>
      </w:pPr>
      <w:r w:rsidRPr="00F83781">
        <w:rPr>
          <w:rFonts w:cstheme="minorHAnsi"/>
          <w:sz w:val="32"/>
          <w:szCs w:val="32"/>
        </w:rPr>
        <w:t>The details of the second option are described in our final report to you dated August 1, 2023.</w:t>
      </w:r>
    </w:p>
    <w:p w14:paraId="0E75D078" w14:textId="77777777" w:rsidR="001632EB" w:rsidRPr="00F83781" w:rsidRDefault="001632EB">
      <w:pPr>
        <w:rPr>
          <w:rFonts w:cstheme="minorHAnsi"/>
          <w:sz w:val="32"/>
          <w:szCs w:val="32"/>
        </w:rPr>
      </w:pPr>
    </w:p>
    <w:p w14:paraId="06737BE8" w14:textId="5C56958F" w:rsidR="001632EB" w:rsidRPr="00F83781" w:rsidRDefault="001632EB">
      <w:pPr>
        <w:rPr>
          <w:rFonts w:cstheme="minorHAnsi"/>
          <w:sz w:val="32"/>
          <w:szCs w:val="32"/>
        </w:rPr>
      </w:pPr>
      <w:r w:rsidRPr="00F83781">
        <w:rPr>
          <w:rFonts w:cstheme="minorHAnsi"/>
          <w:sz w:val="32"/>
          <w:szCs w:val="32"/>
        </w:rPr>
        <w:t>Let’s consider the pros and cons of both options:</w:t>
      </w:r>
    </w:p>
    <w:p w14:paraId="258F0EC3" w14:textId="77777777" w:rsidR="001632EB" w:rsidRPr="00F83781" w:rsidRDefault="001632EB">
      <w:pPr>
        <w:rPr>
          <w:rFonts w:cstheme="minorHAnsi"/>
          <w:sz w:val="32"/>
          <w:szCs w:val="32"/>
        </w:rPr>
      </w:pPr>
    </w:p>
    <w:p w14:paraId="419E9C99" w14:textId="1EA094F7" w:rsidR="001632EB" w:rsidRPr="00F83781" w:rsidRDefault="00D55EC1" w:rsidP="00D55EC1">
      <w:pPr>
        <w:ind w:left="360"/>
        <w:rPr>
          <w:rFonts w:cstheme="minorHAnsi"/>
          <w:b/>
          <w:bCs/>
          <w:sz w:val="32"/>
          <w:szCs w:val="32"/>
        </w:rPr>
      </w:pPr>
      <w:r w:rsidRPr="00F83781">
        <w:rPr>
          <w:rFonts w:cstheme="minorHAnsi"/>
          <w:b/>
          <w:bCs/>
          <w:sz w:val="32"/>
          <w:szCs w:val="32"/>
        </w:rPr>
        <w:t xml:space="preserve">1A.  </w:t>
      </w:r>
      <w:r w:rsidR="001632EB" w:rsidRPr="00F83781">
        <w:rPr>
          <w:rFonts w:cstheme="minorHAnsi"/>
          <w:b/>
          <w:bCs/>
          <w:sz w:val="32"/>
          <w:szCs w:val="32"/>
        </w:rPr>
        <w:t>The Eversource option – pros</w:t>
      </w:r>
    </w:p>
    <w:p w14:paraId="7F65409D" w14:textId="123E6E36" w:rsidR="001632EB" w:rsidRPr="00F83781" w:rsidRDefault="00504758" w:rsidP="001632EB">
      <w:pPr>
        <w:pStyle w:val="ListParagraph"/>
        <w:numPr>
          <w:ilvl w:val="1"/>
          <w:numId w:val="1"/>
        </w:numPr>
        <w:rPr>
          <w:rFonts w:cstheme="minorHAnsi"/>
          <w:sz w:val="32"/>
          <w:szCs w:val="32"/>
        </w:rPr>
      </w:pPr>
      <w:r>
        <w:rPr>
          <w:rFonts w:cstheme="minorHAnsi"/>
          <w:sz w:val="32"/>
          <w:szCs w:val="32"/>
        </w:rPr>
        <w:t>The Town has</w:t>
      </w:r>
      <w:r w:rsidR="001632EB" w:rsidRPr="00F83781">
        <w:rPr>
          <w:rFonts w:cstheme="minorHAnsi"/>
          <w:sz w:val="32"/>
          <w:szCs w:val="32"/>
        </w:rPr>
        <w:t xml:space="preserve"> many years of experience working with Eversource.</w:t>
      </w:r>
    </w:p>
    <w:p w14:paraId="4EE3F818" w14:textId="31814E20" w:rsidR="001632EB" w:rsidRPr="00F83781" w:rsidRDefault="001632EB" w:rsidP="001632EB">
      <w:pPr>
        <w:pStyle w:val="ListParagraph"/>
        <w:numPr>
          <w:ilvl w:val="1"/>
          <w:numId w:val="1"/>
        </w:numPr>
        <w:rPr>
          <w:rFonts w:cstheme="minorHAnsi"/>
          <w:sz w:val="32"/>
          <w:szCs w:val="32"/>
        </w:rPr>
      </w:pPr>
      <w:r w:rsidRPr="00F83781">
        <w:rPr>
          <w:rFonts w:cstheme="minorHAnsi"/>
          <w:sz w:val="32"/>
          <w:szCs w:val="32"/>
        </w:rPr>
        <w:t xml:space="preserve">The switch to the 30 W LEDs will </w:t>
      </w:r>
      <w:r w:rsidR="004B3540" w:rsidRPr="00F83781">
        <w:rPr>
          <w:rFonts w:cstheme="minorHAnsi"/>
          <w:sz w:val="32"/>
          <w:szCs w:val="32"/>
        </w:rPr>
        <w:t xml:space="preserve">reduce our electric usage by </w:t>
      </w:r>
      <w:r w:rsidR="00504758">
        <w:rPr>
          <w:rFonts w:cstheme="minorHAnsi"/>
          <w:sz w:val="32"/>
          <w:szCs w:val="32"/>
        </w:rPr>
        <w:t>~</w:t>
      </w:r>
      <w:r w:rsidR="00735DF4" w:rsidRPr="00F83781">
        <w:rPr>
          <w:rFonts w:cstheme="minorHAnsi"/>
          <w:sz w:val="32"/>
          <w:szCs w:val="32"/>
        </w:rPr>
        <w:t>30,</w:t>
      </w:r>
      <w:r w:rsidR="00504758">
        <w:rPr>
          <w:rFonts w:cstheme="minorHAnsi"/>
          <w:sz w:val="32"/>
          <w:szCs w:val="32"/>
        </w:rPr>
        <w:t>5</w:t>
      </w:r>
      <w:r w:rsidR="00735DF4" w:rsidRPr="00F83781">
        <w:rPr>
          <w:rFonts w:cstheme="minorHAnsi"/>
          <w:sz w:val="32"/>
          <w:szCs w:val="32"/>
        </w:rPr>
        <w:t>00</w:t>
      </w:r>
      <w:r w:rsidR="004B3540" w:rsidRPr="00F83781">
        <w:rPr>
          <w:rFonts w:cstheme="minorHAnsi"/>
          <w:sz w:val="32"/>
          <w:szCs w:val="32"/>
        </w:rPr>
        <w:t xml:space="preserve"> kwh/</w:t>
      </w:r>
      <w:proofErr w:type="spellStart"/>
      <w:r w:rsidR="004B3540" w:rsidRPr="00F83781">
        <w:rPr>
          <w:rFonts w:cstheme="minorHAnsi"/>
          <w:sz w:val="32"/>
          <w:szCs w:val="32"/>
        </w:rPr>
        <w:t>yr</w:t>
      </w:r>
      <w:proofErr w:type="spellEnd"/>
      <w:r w:rsidR="004B3540" w:rsidRPr="00F83781">
        <w:rPr>
          <w:rFonts w:cstheme="minorHAnsi"/>
          <w:sz w:val="32"/>
          <w:szCs w:val="32"/>
        </w:rPr>
        <w:t xml:space="preserve"> and </w:t>
      </w:r>
      <w:r w:rsidRPr="00F83781">
        <w:rPr>
          <w:rFonts w:cstheme="minorHAnsi"/>
          <w:sz w:val="32"/>
          <w:szCs w:val="32"/>
        </w:rPr>
        <w:t>save the town about $5,000 per year on streetlight bills compared to what we now pay.</w:t>
      </w:r>
    </w:p>
    <w:p w14:paraId="6326E7FC" w14:textId="7EC50017" w:rsidR="001632EB" w:rsidRPr="00F83781" w:rsidRDefault="001632EB" w:rsidP="001632EB">
      <w:pPr>
        <w:pStyle w:val="ListParagraph"/>
        <w:numPr>
          <w:ilvl w:val="1"/>
          <w:numId w:val="1"/>
        </w:numPr>
        <w:rPr>
          <w:rFonts w:cstheme="minorHAnsi"/>
          <w:sz w:val="32"/>
          <w:szCs w:val="32"/>
        </w:rPr>
      </w:pPr>
      <w:r w:rsidRPr="00F83781">
        <w:rPr>
          <w:rFonts w:cstheme="minorHAnsi"/>
          <w:sz w:val="32"/>
          <w:szCs w:val="32"/>
        </w:rPr>
        <w:t xml:space="preserve">We know what light we are getting – </w:t>
      </w:r>
    </w:p>
    <w:p w14:paraId="5DFFDF9E" w14:textId="49FC5698" w:rsidR="001632EB" w:rsidRPr="00F83781" w:rsidRDefault="001632EB" w:rsidP="001632EB">
      <w:pPr>
        <w:pStyle w:val="ListParagraph"/>
        <w:numPr>
          <w:ilvl w:val="2"/>
          <w:numId w:val="1"/>
        </w:numPr>
        <w:rPr>
          <w:rFonts w:cstheme="minorHAnsi"/>
          <w:sz w:val="32"/>
          <w:szCs w:val="32"/>
          <w:lang w:val="de-DE"/>
        </w:rPr>
      </w:pPr>
      <w:r w:rsidRPr="00F83781">
        <w:rPr>
          <w:rFonts w:cstheme="minorHAnsi"/>
          <w:sz w:val="32"/>
          <w:szCs w:val="32"/>
          <w:lang w:val="de-DE"/>
        </w:rPr>
        <w:t>AEL Autobahn Series ATBX</w:t>
      </w:r>
      <w:r w:rsidR="004B3540" w:rsidRPr="00F83781">
        <w:rPr>
          <w:rFonts w:cstheme="minorHAnsi"/>
          <w:sz w:val="32"/>
          <w:szCs w:val="32"/>
          <w:lang w:val="de-DE"/>
        </w:rPr>
        <w:t xml:space="preserve"> P40, R2,</w:t>
      </w:r>
      <w:r w:rsidRPr="00F83781">
        <w:rPr>
          <w:rFonts w:cstheme="minorHAnsi"/>
          <w:sz w:val="32"/>
          <w:szCs w:val="32"/>
          <w:lang w:val="de-DE"/>
        </w:rPr>
        <w:t xml:space="preserve"> 30 W, 3000 K</w:t>
      </w:r>
      <w:r w:rsidR="004B3540" w:rsidRPr="00F83781">
        <w:rPr>
          <w:rFonts w:cstheme="minorHAnsi"/>
          <w:sz w:val="32"/>
          <w:szCs w:val="32"/>
          <w:lang w:val="de-DE"/>
        </w:rPr>
        <w:t>, etc.</w:t>
      </w:r>
    </w:p>
    <w:p w14:paraId="62204D89" w14:textId="16F3FF09" w:rsidR="001632EB" w:rsidRPr="00F83781" w:rsidRDefault="00442BB4" w:rsidP="001632EB">
      <w:pPr>
        <w:pStyle w:val="ListParagraph"/>
        <w:numPr>
          <w:ilvl w:val="2"/>
          <w:numId w:val="1"/>
        </w:numPr>
        <w:rPr>
          <w:rFonts w:cstheme="minorHAnsi"/>
          <w:sz w:val="32"/>
          <w:szCs w:val="32"/>
        </w:rPr>
      </w:pPr>
      <w:r w:rsidRPr="00F83781">
        <w:rPr>
          <w:rFonts w:cstheme="minorHAnsi"/>
          <w:sz w:val="32"/>
          <w:szCs w:val="32"/>
        </w:rPr>
        <w:lastRenderedPageBreak/>
        <w:t>It is Roadway Type II, meaning it is designed for residential streets</w:t>
      </w:r>
      <w:r w:rsidR="008040FD" w:rsidRPr="00F83781">
        <w:rPr>
          <w:rFonts w:cstheme="minorHAnsi"/>
          <w:sz w:val="32"/>
          <w:szCs w:val="32"/>
        </w:rPr>
        <w:t>.</w:t>
      </w:r>
    </w:p>
    <w:p w14:paraId="196ADA67" w14:textId="03DD3DC5" w:rsidR="00442BB4" w:rsidRPr="00F83781" w:rsidRDefault="00442BB4" w:rsidP="001632EB">
      <w:pPr>
        <w:pStyle w:val="ListParagraph"/>
        <w:numPr>
          <w:ilvl w:val="2"/>
          <w:numId w:val="1"/>
        </w:numPr>
        <w:rPr>
          <w:rFonts w:cstheme="minorHAnsi"/>
          <w:sz w:val="32"/>
          <w:szCs w:val="32"/>
        </w:rPr>
      </w:pPr>
      <w:r w:rsidRPr="00F83781">
        <w:rPr>
          <w:rFonts w:cstheme="minorHAnsi"/>
          <w:sz w:val="32"/>
          <w:szCs w:val="32"/>
        </w:rPr>
        <w:t>BUG rating of 1-0-1, meaning no overhead illumination and restricted back-light illumination</w:t>
      </w:r>
    </w:p>
    <w:p w14:paraId="24030783" w14:textId="6414BE5F" w:rsidR="001632EB" w:rsidRPr="00F83781" w:rsidRDefault="001632EB" w:rsidP="001632EB">
      <w:pPr>
        <w:pStyle w:val="ListParagraph"/>
        <w:numPr>
          <w:ilvl w:val="1"/>
          <w:numId w:val="1"/>
        </w:numPr>
        <w:rPr>
          <w:rFonts w:cstheme="minorHAnsi"/>
          <w:sz w:val="32"/>
          <w:szCs w:val="32"/>
        </w:rPr>
      </w:pPr>
      <w:r w:rsidRPr="00F83781">
        <w:rPr>
          <w:rFonts w:cstheme="minorHAnsi"/>
          <w:sz w:val="32"/>
          <w:szCs w:val="32"/>
        </w:rPr>
        <w:t>Eversource will maintain the lights</w:t>
      </w:r>
      <w:r w:rsidR="00442BB4" w:rsidRPr="00F83781">
        <w:rPr>
          <w:rFonts w:cstheme="minorHAnsi"/>
          <w:sz w:val="32"/>
          <w:szCs w:val="32"/>
        </w:rPr>
        <w:t>, as they have for the town for years</w:t>
      </w:r>
      <w:r w:rsidR="00D55EC1" w:rsidRPr="00F83781">
        <w:rPr>
          <w:rFonts w:cstheme="minorHAnsi"/>
          <w:sz w:val="32"/>
          <w:szCs w:val="32"/>
        </w:rPr>
        <w:t xml:space="preserve"> – a known entity</w:t>
      </w:r>
      <w:r w:rsidR="00442BB4" w:rsidRPr="00F83781">
        <w:rPr>
          <w:rFonts w:cstheme="minorHAnsi"/>
          <w:sz w:val="32"/>
          <w:szCs w:val="32"/>
        </w:rPr>
        <w:t>.</w:t>
      </w:r>
    </w:p>
    <w:p w14:paraId="5C1FA1A5" w14:textId="15D2C686" w:rsidR="008040FD" w:rsidRPr="00F83781" w:rsidRDefault="00DA5D7A" w:rsidP="001632EB">
      <w:pPr>
        <w:pStyle w:val="ListParagraph"/>
        <w:numPr>
          <w:ilvl w:val="1"/>
          <w:numId w:val="1"/>
        </w:numPr>
        <w:rPr>
          <w:rFonts w:cstheme="minorHAnsi"/>
          <w:sz w:val="32"/>
          <w:szCs w:val="32"/>
        </w:rPr>
      </w:pPr>
      <w:r w:rsidRPr="00F83781">
        <w:rPr>
          <w:rFonts w:cstheme="minorHAnsi"/>
          <w:sz w:val="32"/>
          <w:szCs w:val="32"/>
        </w:rPr>
        <w:t xml:space="preserve">Presumably </w:t>
      </w:r>
      <w:r w:rsidR="008040FD" w:rsidRPr="00F83781">
        <w:rPr>
          <w:rFonts w:cstheme="minorHAnsi"/>
          <w:sz w:val="32"/>
          <w:szCs w:val="32"/>
        </w:rPr>
        <w:t>Eversource could make the shift to LEDs</w:t>
      </w:r>
      <w:r w:rsidRPr="00F83781">
        <w:rPr>
          <w:rFonts w:cstheme="minorHAnsi"/>
          <w:sz w:val="32"/>
          <w:szCs w:val="32"/>
        </w:rPr>
        <w:t xml:space="preserve"> soon, initiating the $5,000 per year savings.</w:t>
      </w:r>
    </w:p>
    <w:p w14:paraId="0359E67D" w14:textId="77777777" w:rsidR="001632EB" w:rsidRPr="00F83781" w:rsidRDefault="001632EB" w:rsidP="001632EB">
      <w:pPr>
        <w:pStyle w:val="ListParagraph"/>
        <w:ind w:left="1440"/>
        <w:rPr>
          <w:rFonts w:cstheme="minorHAnsi"/>
          <w:sz w:val="32"/>
          <w:szCs w:val="32"/>
        </w:rPr>
      </w:pPr>
    </w:p>
    <w:p w14:paraId="729A21CD" w14:textId="18AEB37D" w:rsidR="001632EB" w:rsidRPr="00F83781" w:rsidRDefault="00D55EC1" w:rsidP="00D55EC1">
      <w:pPr>
        <w:ind w:left="360"/>
        <w:rPr>
          <w:rFonts w:cstheme="minorHAnsi"/>
          <w:b/>
          <w:bCs/>
          <w:sz w:val="32"/>
          <w:szCs w:val="32"/>
        </w:rPr>
      </w:pPr>
      <w:r w:rsidRPr="00F83781">
        <w:rPr>
          <w:rFonts w:cstheme="minorHAnsi"/>
          <w:b/>
          <w:bCs/>
          <w:sz w:val="32"/>
          <w:szCs w:val="32"/>
        </w:rPr>
        <w:t xml:space="preserve">1B.  </w:t>
      </w:r>
      <w:r w:rsidR="001632EB" w:rsidRPr="00F83781">
        <w:rPr>
          <w:rFonts w:cstheme="minorHAnsi"/>
          <w:b/>
          <w:bCs/>
          <w:sz w:val="32"/>
          <w:szCs w:val="32"/>
        </w:rPr>
        <w:t>The Eversource option – cons</w:t>
      </w:r>
    </w:p>
    <w:p w14:paraId="2687C7A0" w14:textId="4C73A476" w:rsidR="001632EB" w:rsidRPr="00F83781" w:rsidRDefault="001632EB" w:rsidP="00D55EC1">
      <w:pPr>
        <w:pStyle w:val="ListParagraph"/>
        <w:numPr>
          <w:ilvl w:val="0"/>
          <w:numId w:val="2"/>
        </w:numPr>
        <w:rPr>
          <w:rFonts w:cstheme="minorHAnsi"/>
          <w:sz w:val="32"/>
          <w:szCs w:val="32"/>
        </w:rPr>
      </w:pPr>
      <w:r w:rsidRPr="00F83781">
        <w:rPr>
          <w:rFonts w:cstheme="minorHAnsi"/>
          <w:sz w:val="32"/>
          <w:szCs w:val="32"/>
        </w:rPr>
        <w:t>We know the light we are getting</w:t>
      </w:r>
      <w:r w:rsidR="00442BB4" w:rsidRPr="00F83781">
        <w:rPr>
          <w:rFonts w:cstheme="minorHAnsi"/>
          <w:sz w:val="32"/>
          <w:szCs w:val="32"/>
        </w:rPr>
        <w:t xml:space="preserve"> -</w:t>
      </w:r>
    </w:p>
    <w:p w14:paraId="0A16E64A" w14:textId="112A6F8E" w:rsidR="001632EB" w:rsidRPr="00F83781" w:rsidRDefault="001632EB" w:rsidP="001632EB">
      <w:pPr>
        <w:pStyle w:val="ListParagraph"/>
        <w:numPr>
          <w:ilvl w:val="2"/>
          <w:numId w:val="1"/>
        </w:numPr>
        <w:rPr>
          <w:rFonts w:cstheme="minorHAnsi"/>
          <w:sz w:val="32"/>
          <w:szCs w:val="32"/>
        </w:rPr>
      </w:pPr>
      <w:r w:rsidRPr="00F83781">
        <w:rPr>
          <w:rFonts w:cstheme="minorHAnsi"/>
          <w:sz w:val="32"/>
          <w:szCs w:val="32"/>
        </w:rPr>
        <w:t>Much too bright</w:t>
      </w:r>
      <w:r w:rsidR="00D55EC1" w:rsidRPr="00F83781">
        <w:rPr>
          <w:rFonts w:cstheme="minorHAnsi"/>
          <w:sz w:val="32"/>
          <w:szCs w:val="32"/>
        </w:rPr>
        <w:t xml:space="preserve"> and glaringly white</w:t>
      </w:r>
      <w:r w:rsidRPr="00F83781">
        <w:rPr>
          <w:rFonts w:cstheme="minorHAnsi"/>
          <w:sz w:val="32"/>
          <w:szCs w:val="32"/>
        </w:rPr>
        <w:t xml:space="preserve"> for residential areas</w:t>
      </w:r>
      <w:r w:rsidR="00442BB4" w:rsidRPr="00F83781">
        <w:rPr>
          <w:rFonts w:cstheme="minorHAnsi"/>
          <w:sz w:val="32"/>
          <w:szCs w:val="32"/>
        </w:rPr>
        <w:t>.</w:t>
      </w:r>
    </w:p>
    <w:p w14:paraId="58CDCAA2" w14:textId="0C733E5D" w:rsidR="001632EB" w:rsidRPr="00F83781" w:rsidRDefault="001632EB" w:rsidP="001632EB">
      <w:pPr>
        <w:pStyle w:val="ListParagraph"/>
        <w:numPr>
          <w:ilvl w:val="2"/>
          <w:numId w:val="1"/>
        </w:numPr>
        <w:rPr>
          <w:rFonts w:cstheme="minorHAnsi"/>
          <w:sz w:val="32"/>
          <w:szCs w:val="32"/>
        </w:rPr>
      </w:pPr>
      <w:r w:rsidRPr="00F83781">
        <w:rPr>
          <w:rFonts w:cstheme="minorHAnsi"/>
          <w:sz w:val="32"/>
          <w:szCs w:val="32"/>
        </w:rPr>
        <w:t xml:space="preserve">Perhaps not bright enough for the lights along Route 2 </w:t>
      </w:r>
      <w:r w:rsidR="008040FD" w:rsidRPr="00F83781">
        <w:rPr>
          <w:rFonts w:cstheme="minorHAnsi"/>
          <w:sz w:val="32"/>
          <w:szCs w:val="32"/>
        </w:rPr>
        <w:t xml:space="preserve">or in some parking lots </w:t>
      </w:r>
      <w:r w:rsidRPr="00F83781">
        <w:rPr>
          <w:rFonts w:cstheme="minorHAnsi"/>
          <w:sz w:val="32"/>
          <w:szCs w:val="32"/>
        </w:rPr>
        <w:t xml:space="preserve">that currently </w:t>
      </w:r>
      <w:r w:rsidR="00DA5D7A" w:rsidRPr="00F83781">
        <w:rPr>
          <w:rFonts w:cstheme="minorHAnsi"/>
          <w:sz w:val="32"/>
          <w:szCs w:val="32"/>
        </w:rPr>
        <w:t>have lights</w:t>
      </w:r>
      <w:r w:rsidRPr="00F83781">
        <w:rPr>
          <w:rFonts w:cstheme="minorHAnsi"/>
          <w:sz w:val="32"/>
          <w:szCs w:val="32"/>
        </w:rPr>
        <w:t xml:space="preserve"> of much higher wattage than what </w:t>
      </w:r>
      <w:r w:rsidR="001C4C57">
        <w:rPr>
          <w:rFonts w:cstheme="minorHAnsi"/>
          <w:sz w:val="32"/>
          <w:szCs w:val="32"/>
        </w:rPr>
        <w:t>are on</w:t>
      </w:r>
      <w:r w:rsidRPr="00F83781">
        <w:rPr>
          <w:rFonts w:cstheme="minorHAnsi"/>
          <w:sz w:val="32"/>
          <w:szCs w:val="32"/>
        </w:rPr>
        <w:t xml:space="preserve"> the village</w:t>
      </w:r>
      <w:r w:rsidR="001C4C57">
        <w:rPr>
          <w:rFonts w:cstheme="minorHAnsi"/>
          <w:sz w:val="32"/>
          <w:szCs w:val="32"/>
        </w:rPr>
        <w:t xml:space="preserve"> residential streets</w:t>
      </w:r>
      <w:r w:rsidR="00442BB4" w:rsidRPr="00F83781">
        <w:rPr>
          <w:rFonts w:cstheme="minorHAnsi"/>
          <w:sz w:val="32"/>
          <w:szCs w:val="32"/>
        </w:rPr>
        <w:t>.</w:t>
      </w:r>
    </w:p>
    <w:p w14:paraId="49298570" w14:textId="3E98DAFE" w:rsidR="001632EB" w:rsidRDefault="001632EB" w:rsidP="001632EB">
      <w:pPr>
        <w:pStyle w:val="ListParagraph"/>
        <w:numPr>
          <w:ilvl w:val="2"/>
          <w:numId w:val="1"/>
        </w:numPr>
        <w:rPr>
          <w:rFonts w:cstheme="minorHAnsi"/>
          <w:sz w:val="32"/>
          <w:szCs w:val="32"/>
        </w:rPr>
      </w:pPr>
      <w:r w:rsidRPr="00F83781">
        <w:rPr>
          <w:rFonts w:cstheme="minorHAnsi"/>
          <w:sz w:val="32"/>
          <w:szCs w:val="32"/>
        </w:rPr>
        <w:t>Their illumination pattern is much to</w:t>
      </w:r>
      <w:r w:rsidR="00442BB4" w:rsidRPr="00F83781">
        <w:rPr>
          <w:rFonts w:cstheme="minorHAnsi"/>
          <w:sz w:val="32"/>
          <w:szCs w:val="32"/>
        </w:rPr>
        <w:t>o</w:t>
      </w:r>
      <w:r w:rsidRPr="00F83781">
        <w:rPr>
          <w:rFonts w:cstheme="minorHAnsi"/>
          <w:sz w:val="32"/>
          <w:szCs w:val="32"/>
        </w:rPr>
        <w:t xml:space="preserve"> broad</w:t>
      </w:r>
      <w:r w:rsidR="00442BB4" w:rsidRPr="00F83781">
        <w:rPr>
          <w:rFonts w:cstheme="minorHAnsi"/>
          <w:sz w:val="32"/>
          <w:szCs w:val="32"/>
        </w:rPr>
        <w:t>, resulting in bright, glaring light trespassing onto many yards and dwellings.</w:t>
      </w:r>
    </w:p>
    <w:p w14:paraId="17D59CEF" w14:textId="57C300E0" w:rsidR="00F2432E" w:rsidRPr="00F83781" w:rsidRDefault="00F2432E" w:rsidP="001632EB">
      <w:pPr>
        <w:pStyle w:val="ListParagraph"/>
        <w:numPr>
          <w:ilvl w:val="2"/>
          <w:numId w:val="1"/>
        </w:numPr>
        <w:rPr>
          <w:rFonts w:cstheme="minorHAnsi"/>
          <w:sz w:val="32"/>
          <w:szCs w:val="32"/>
        </w:rPr>
      </w:pPr>
      <w:r>
        <w:rPr>
          <w:rFonts w:cstheme="minorHAnsi"/>
          <w:sz w:val="32"/>
          <w:szCs w:val="32"/>
        </w:rPr>
        <w:t xml:space="preserve">The lights </w:t>
      </w:r>
      <w:r w:rsidR="0038449F">
        <w:rPr>
          <w:rFonts w:cstheme="minorHAnsi"/>
          <w:sz w:val="32"/>
          <w:szCs w:val="32"/>
        </w:rPr>
        <w:t>are not</w:t>
      </w:r>
      <w:r>
        <w:rPr>
          <w:rFonts w:cstheme="minorHAnsi"/>
          <w:sz w:val="32"/>
          <w:szCs w:val="32"/>
        </w:rPr>
        <w:t xml:space="preserve"> preset for dimmable performance, resulting in greater energy usage, increased cost, and relatively shorter lifespans.</w:t>
      </w:r>
    </w:p>
    <w:p w14:paraId="2E390D9E" w14:textId="0BEF5077" w:rsidR="00442BB4" w:rsidRDefault="00442BB4" w:rsidP="00D55EC1">
      <w:pPr>
        <w:pStyle w:val="ListParagraph"/>
        <w:numPr>
          <w:ilvl w:val="0"/>
          <w:numId w:val="2"/>
        </w:numPr>
        <w:rPr>
          <w:rFonts w:cstheme="minorHAnsi"/>
          <w:sz w:val="32"/>
          <w:szCs w:val="32"/>
        </w:rPr>
      </w:pPr>
      <w:r w:rsidRPr="00F83781">
        <w:rPr>
          <w:rFonts w:cstheme="minorHAnsi"/>
          <w:sz w:val="32"/>
          <w:szCs w:val="32"/>
        </w:rPr>
        <w:t xml:space="preserve">Eversource </w:t>
      </w:r>
      <w:r w:rsidR="00F2432E">
        <w:rPr>
          <w:rFonts w:cstheme="minorHAnsi"/>
          <w:sz w:val="32"/>
          <w:szCs w:val="32"/>
        </w:rPr>
        <w:t xml:space="preserve">currently </w:t>
      </w:r>
      <w:r w:rsidRPr="00F83781">
        <w:rPr>
          <w:rFonts w:cstheme="minorHAnsi"/>
          <w:sz w:val="32"/>
          <w:szCs w:val="32"/>
        </w:rPr>
        <w:t xml:space="preserve">charges a “rental fee” of </w:t>
      </w:r>
      <w:r w:rsidR="00D55EC1" w:rsidRPr="00F83781">
        <w:rPr>
          <w:rFonts w:cstheme="minorHAnsi"/>
          <w:sz w:val="32"/>
          <w:szCs w:val="32"/>
        </w:rPr>
        <w:t>$6.97</w:t>
      </w:r>
      <w:r w:rsidRPr="00F83781">
        <w:rPr>
          <w:rFonts w:cstheme="minorHAnsi"/>
          <w:sz w:val="32"/>
          <w:szCs w:val="32"/>
        </w:rPr>
        <w:t xml:space="preserve"> per light per month in lieu of a maintenance fee.  This adds up to </w:t>
      </w:r>
      <w:r w:rsidR="00D55EC1" w:rsidRPr="00F83781">
        <w:rPr>
          <w:rFonts w:cstheme="minorHAnsi"/>
          <w:sz w:val="32"/>
          <w:szCs w:val="32"/>
        </w:rPr>
        <w:t>$8,280 per year.</w:t>
      </w:r>
    </w:p>
    <w:p w14:paraId="5EBDDB76" w14:textId="77777777" w:rsidR="00A46447" w:rsidRPr="00F83781" w:rsidRDefault="00A46447" w:rsidP="00A46447">
      <w:pPr>
        <w:pStyle w:val="ListParagraph"/>
        <w:ind w:left="1440"/>
        <w:rPr>
          <w:rFonts w:cstheme="minorHAnsi"/>
          <w:sz w:val="32"/>
          <w:szCs w:val="32"/>
        </w:rPr>
      </w:pPr>
    </w:p>
    <w:p w14:paraId="6A297423" w14:textId="614CA445" w:rsidR="00D55EC1" w:rsidRPr="00F83781" w:rsidRDefault="00D55EC1" w:rsidP="00F83781">
      <w:pPr>
        <w:ind w:left="360"/>
        <w:rPr>
          <w:rFonts w:cstheme="minorHAnsi"/>
          <w:sz w:val="32"/>
          <w:szCs w:val="32"/>
        </w:rPr>
      </w:pPr>
      <w:r w:rsidRPr="00F83781">
        <w:rPr>
          <w:rFonts w:cstheme="minorHAnsi"/>
          <w:b/>
          <w:bCs/>
          <w:sz w:val="32"/>
          <w:szCs w:val="32"/>
        </w:rPr>
        <w:t xml:space="preserve">2A. The “Own our </w:t>
      </w:r>
      <w:r w:rsidR="00C01B3D">
        <w:rPr>
          <w:rFonts w:cstheme="minorHAnsi"/>
          <w:b/>
          <w:bCs/>
          <w:sz w:val="32"/>
          <w:szCs w:val="32"/>
        </w:rPr>
        <w:t>lights</w:t>
      </w:r>
      <w:r w:rsidRPr="00F83781">
        <w:rPr>
          <w:rFonts w:cstheme="minorHAnsi"/>
          <w:b/>
          <w:bCs/>
          <w:sz w:val="32"/>
          <w:szCs w:val="32"/>
        </w:rPr>
        <w:t>” option – pros</w:t>
      </w:r>
    </w:p>
    <w:p w14:paraId="5F061E3F" w14:textId="759623B3" w:rsidR="00D55EC1" w:rsidRPr="00F83781" w:rsidRDefault="00D55EC1" w:rsidP="00D55EC1">
      <w:pPr>
        <w:pStyle w:val="ListParagraph"/>
        <w:numPr>
          <w:ilvl w:val="0"/>
          <w:numId w:val="3"/>
        </w:numPr>
        <w:rPr>
          <w:rFonts w:cstheme="minorHAnsi"/>
          <w:sz w:val="32"/>
          <w:szCs w:val="32"/>
        </w:rPr>
      </w:pPr>
      <w:r w:rsidRPr="00F83781">
        <w:rPr>
          <w:rFonts w:cstheme="minorHAnsi"/>
          <w:sz w:val="32"/>
          <w:szCs w:val="32"/>
        </w:rPr>
        <w:t xml:space="preserve"> We save considerably more each year</w:t>
      </w:r>
      <w:r w:rsidR="00A15D0D" w:rsidRPr="00F83781">
        <w:rPr>
          <w:rFonts w:cstheme="minorHAnsi"/>
          <w:sz w:val="32"/>
          <w:szCs w:val="32"/>
        </w:rPr>
        <w:t xml:space="preserve"> on electricity and maintenance</w:t>
      </w:r>
      <w:r w:rsidRPr="00F83781">
        <w:rPr>
          <w:rFonts w:cstheme="minorHAnsi"/>
          <w:sz w:val="32"/>
          <w:szCs w:val="32"/>
        </w:rPr>
        <w:t xml:space="preserve"> – on the order of $11,000</w:t>
      </w:r>
      <w:r w:rsidR="00A15D0D" w:rsidRPr="00F83781">
        <w:rPr>
          <w:rFonts w:cstheme="minorHAnsi"/>
          <w:sz w:val="32"/>
          <w:szCs w:val="32"/>
        </w:rPr>
        <w:t xml:space="preserve"> compared to what we pay today</w:t>
      </w:r>
      <w:r w:rsidR="008040FD" w:rsidRPr="00F83781">
        <w:rPr>
          <w:rFonts w:cstheme="minorHAnsi"/>
          <w:sz w:val="32"/>
          <w:szCs w:val="32"/>
        </w:rPr>
        <w:t>, or ~$6,000 per year more savings than with the Eversource LED option</w:t>
      </w:r>
      <w:r w:rsidR="00A15D0D" w:rsidRPr="00F83781">
        <w:rPr>
          <w:rFonts w:cstheme="minorHAnsi"/>
          <w:sz w:val="32"/>
          <w:szCs w:val="32"/>
        </w:rPr>
        <w:t>.</w:t>
      </w:r>
    </w:p>
    <w:p w14:paraId="0E424ED8" w14:textId="6B9AC42A" w:rsidR="00A15D0D" w:rsidRPr="00F83781" w:rsidRDefault="00A15D0D" w:rsidP="00D55EC1">
      <w:pPr>
        <w:pStyle w:val="ListParagraph"/>
        <w:numPr>
          <w:ilvl w:val="0"/>
          <w:numId w:val="3"/>
        </w:numPr>
        <w:rPr>
          <w:rFonts w:cstheme="minorHAnsi"/>
          <w:sz w:val="32"/>
          <w:szCs w:val="32"/>
        </w:rPr>
      </w:pPr>
      <w:r w:rsidRPr="00F83781">
        <w:rPr>
          <w:rFonts w:cstheme="minorHAnsi"/>
          <w:sz w:val="32"/>
          <w:szCs w:val="32"/>
        </w:rPr>
        <w:lastRenderedPageBreak/>
        <w:t xml:space="preserve">There is no “rental” </w:t>
      </w:r>
      <w:r w:rsidR="004E404B" w:rsidRPr="00F83781">
        <w:rPr>
          <w:rFonts w:cstheme="minorHAnsi"/>
          <w:sz w:val="32"/>
          <w:szCs w:val="32"/>
        </w:rPr>
        <w:t>fee,</w:t>
      </w:r>
      <w:r w:rsidRPr="00F83781">
        <w:rPr>
          <w:rFonts w:cstheme="minorHAnsi"/>
          <w:sz w:val="32"/>
          <w:szCs w:val="32"/>
        </w:rPr>
        <w:t xml:space="preserve"> and the maintenance fee would be </w:t>
      </w:r>
      <w:r w:rsidR="00F2432E">
        <w:rPr>
          <w:rFonts w:cstheme="minorHAnsi"/>
          <w:sz w:val="32"/>
          <w:szCs w:val="32"/>
        </w:rPr>
        <w:t xml:space="preserve">roughly </w:t>
      </w:r>
      <w:r w:rsidRPr="00F83781">
        <w:rPr>
          <w:rFonts w:cstheme="minorHAnsi"/>
          <w:sz w:val="32"/>
          <w:szCs w:val="32"/>
        </w:rPr>
        <w:t>$2 per fixture per month, or $2</w:t>
      </w:r>
      <w:r w:rsidR="00F2432E">
        <w:rPr>
          <w:rFonts w:cstheme="minorHAnsi"/>
          <w:sz w:val="32"/>
          <w:szCs w:val="32"/>
        </w:rPr>
        <w:t>400</w:t>
      </w:r>
      <w:r w:rsidRPr="00F83781">
        <w:rPr>
          <w:rFonts w:cstheme="minorHAnsi"/>
          <w:sz w:val="32"/>
          <w:szCs w:val="32"/>
        </w:rPr>
        <w:t xml:space="preserve"> per year.</w:t>
      </w:r>
    </w:p>
    <w:p w14:paraId="13A9A214" w14:textId="73431661" w:rsidR="00A15D0D" w:rsidRPr="00F83781" w:rsidRDefault="00A15D0D" w:rsidP="00D55EC1">
      <w:pPr>
        <w:pStyle w:val="ListParagraph"/>
        <w:numPr>
          <w:ilvl w:val="0"/>
          <w:numId w:val="3"/>
        </w:numPr>
        <w:rPr>
          <w:rFonts w:cstheme="minorHAnsi"/>
          <w:sz w:val="32"/>
          <w:szCs w:val="32"/>
        </w:rPr>
      </w:pPr>
      <w:r w:rsidRPr="00F83781">
        <w:rPr>
          <w:rFonts w:cstheme="minorHAnsi"/>
          <w:sz w:val="32"/>
          <w:szCs w:val="32"/>
        </w:rPr>
        <w:t>The LED lights recommended by the lighting consultant company would be of warmer color – 2700 K or 2200 K, at least in the village, making them less blinding to the eye.</w:t>
      </w:r>
    </w:p>
    <w:p w14:paraId="7A7E95E2" w14:textId="2E2E3FCE" w:rsidR="00A15D0D" w:rsidRPr="00F83781" w:rsidRDefault="00A15D0D" w:rsidP="00D55EC1">
      <w:pPr>
        <w:pStyle w:val="ListParagraph"/>
        <w:numPr>
          <w:ilvl w:val="0"/>
          <w:numId w:val="3"/>
        </w:numPr>
        <w:rPr>
          <w:rFonts w:cstheme="minorHAnsi"/>
          <w:sz w:val="32"/>
          <w:szCs w:val="32"/>
        </w:rPr>
      </w:pPr>
      <w:r w:rsidRPr="00F83781">
        <w:rPr>
          <w:rFonts w:cstheme="minorHAnsi"/>
          <w:sz w:val="32"/>
          <w:szCs w:val="32"/>
        </w:rPr>
        <w:t xml:space="preserve">Light wattage would be lower than 30 W in the village and </w:t>
      </w:r>
      <w:r w:rsidR="008040FD" w:rsidRPr="00F83781">
        <w:rPr>
          <w:rFonts w:cstheme="minorHAnsi"/>
          <w:sz w:val="32"/>
          <w:szCs w:val="32"/>
        </w:rPr>
        <w:t>possibly</w:t>
      </w:r>
      <w:r w:rsidRPr="00F83781">
        <w:rPr>
          <w:rFonts w:cstheme="minorHAnsi"/>
          <w:sz w:val="32"/>
          <w:szCs w:val="32"/>
        </w:rPr>
        <w:t xml:space="preserve"> higher</w:t>
      </w:r>
      <w:r w:rsidR="00F2432E">
        <w:rPr>
          <w:rFonts w:cstheme="minorHAnsi"/>
          <w:sz w:val="32"/>
          <w:szCs w:val="32"/>
        </w:rPr>
        <w:t>, as needed,</w:t>
      </w:r>
      <w:r w:rsidRPr="00F83781">
        <w:rPr>
          <w:rFonts w:cstheme="minorHAnsi"/>
          <w:sz w:val="32"/>
          <w:szCs w:val="32"/>
        </w:rPr>
        <w:t xml:space="preserve"> than 30 W in commercial areas such as along Route 2.</w:t>
      </w:r>
    </w:p>
    <w:p w14:paraId="0772CB8E" w14:textId="7D5A356E" w:rsidR="00A24608" w:rsidRPr="00F83781" w:rsidRDefault="00A15D0D" w:rsidP="00D55EC1">
      <w:pPr>
        <w:pStyle w:val="ListParagraph"/>
        <w:numPr>
          <w:ilvl w:val="0"/>
          <w:numId w:val="3"/>
        </w:numPr>
        <w:rPr>
          <w:rFonts w:cstheme="minorHAnsi"/>
          <w:sz w:val="32"/>
          <w:szCs w:val="32"/>
        </w:rPr>
      </w:pPr>
      <w:r w:rsidRPr="00F83781">
        <w:rPr>
          <w:rFonts w:cstheme="minorHAnsi"/>
          <w:sz w:val="32"/>
          <w:szCs w:val="32"/>
        </w:rPr>
        <w:t>The lights could be dimmable, offering even more savings in electricity/cost and extend the lifetime of the lights</w:t>
      </w:r>
      <w:r w:rsidR="00A24608" w:rsidRPr="00F83781">
        <w:rPr>
          <w:rFonts w:cstheme="minorHAnsi"/>
          <w:sz w:val="32"/>
          <w:szCs w:val="32"/>
        </w:rPr>
        <w:t>.</w:t>
      </w:r>
    </w:p>
    <w:p w14:paraId="263D6EEA" w14:textId="75FA142E" w:rsidR="00A15D0D" w:rsidRPr="00F83781" w:rsidRDefault="00A24608" w:rsidP="00D55EC1">
      <w:pPr>
        <w:pStyle w:val="ListParagraph"/>
        <w:numPr>
          <w:ilvl w:val="0"/>
          <w:numId w:val="3"/>
        </w:numPr>
        <w:rPr>
          <w:rFonts w:cstheme="minorHAnsi"/>
          <w:sz w:val="32"/>
          <w:szCs w:val="32"/>
        </w:rPr>
      </w:pPr>
      <w:r w:rsidRPr="00F83781">
        <w:rPr>
          <w:rFonts w:cstheme="minorHAnsi"/>
          <w:sz w:val="32"/>
          <w:szCs w:val="32"/>
        </w:rPr>
        <w:t xml:space="preserve">Lights would be selected for their </w:t>
      </w:r>
      <w:r w:rsidR="007B072B" w:rsidRPr="00F83781">
        <w:rPr>
          <w:rFonts w:cstheme="minorHAnsi"/>
          <w:sz w:val="32"/>
          <w:szCs w:val="32"/>
        </w:rPr>
        <w:t>illu</w:t>
      </w:r>
      <w:r w:rsidRPr="00F83781">
        <w:rPr>
          <w:rFonts w:cstheme="minorHAnsi"/>
          <w:sz w:val="32"/>
          <w:szCs w:val="32"/>
        </w:rPr>
        <w:t xml:space="preserve">mination pattern, assuring </w:t>
      </w:r>
      <w:r w:rsidR="00F2432E">
        <w:rPr>
          <w:rFonts w:cstheme="minorHAnsi"/>
          <w:sz w:val="32"/>
          <w:szCs w:val="32"/>
        </w:rPr>
        <w:t xml:space="preserve">the light be directed only where it belongs: on the streets, roadways and sidewalks. </w:t>
      </w:r>
      <w:r w:rsidRPr="00F83781">
        <w:rPr>
          <w:rFonts w:cstheme="minorHAnsi"/>
          <w:sz w:val="32"/>
          <w:szCs w:val="32"/>
        </w:rPr>
        <w:t>No light trespass onto yards and dwellings</w:t>
      </w:r>
      <w:r w:rsidR="00A15D0D" w:rsidRPr="00F83781">
        <w:rPr>
          <w:rFonts w:cstheme="minorHAnsi"/>
          <w:sz w:val="32"/>
          <w:szCs w:val="32"/>
        </w:rPr>
        <w:t>.</w:t>
      </w:r>
    </w:p>
    <w:p w14:paraId="717D7B11" w14:textId="2DB7A62E" w:rsidR="00DA5D7A" w:rsidRDefault="00DA5D7A" w:rsidP="00D55EC1">
      <w:pPr>
        <w:pStyle w:val="ListParagraph"/>
        <w:numPr>
          <w:ilvl w:val="0"/>
          <w:numId w:val="3"/>
        </w:numPr>
        <w:rPr>
          <w:rFonts w:cstheme="minorHAnsi"/>
          <w:sz w:val="32"/>
          <w:szCs w:val="32"/>
        </w:rPr>
      </w:pPr>
      <w:r w:rsidRPr="00F83781">
        <w:rPr>
          <w:rFonts w:cstheme="minorHAnsi"/>
          <w:sz w:val="32"/>
          <w:szCs w:val="32"/>
        </w:rPr>
        <w:t xml:space="preserve">Assuming an inflation rate of 3%, the town would </w:t>
      </w:r>
      <w:r w:rsidR="00C01B3D">
        <w:rPr>
          <w:rFonts w:cstheme="minorHAnsi"/>
          <w:sz w:val="32"/>
          <w:szCs w:val="32"/>
        </w:rPr>
        <w:t>pay</w:t>
      </w:r>
      <w:r w:rsidRPr="00F83781">
        <w:rPr>
          <w:rFonts w:cstheme="minorHAnsi"/>
          <w:sz w:val="32"/>
          <w:szCs w:val="32"/>
        </w:rPr>
        <w:t xml:space="preserve"> much </w:t>
      </w:r>
      <w:r w:rsidR="00C01B3D">
        <w:rPr>
          <w:rFonts w:cstheme="minorHAnsi"/>
          <w:sz w:val="32"/>
          <w:szCs w:val="32"/>
        </w:rPr>
        <w:t>less</w:t>
      </w:r>
      <w:r w:rsidRPr="00F83781">
        <w:rPr>
          <w:rFonts w:cstheme="minorHAnsi"/>
          <w:sz w:val="32"/>
          <w:szCs w:val="32"/>
        </w:rPr>
        <w:t xml:space="preserve"> over the 25-year lifespan of the LEDs </w:t>
      </w:r>
      <w:r w:rsidR="00C01B3D">
        <w:rPr>
          <w:rFonts w:cstheme="minorHAnsi"/>
          <w:sz w:val="32"/>
          <w:szCs w:val="32"/>
        </w:rPr>
        <w:t>–</w:t>
      </w:r>
      <w:r w:rsidRPr="00F83781">
        <w:rPr>
          <w:rFonts w:cstheme="minorHAnsi"/>
          <w:sz w:val="32"/>
          <w:szCs w:val="32"/>
        </w:rPr>
        <w:t xml:space="preserve"> </w:t>
      </w:r>
      <w:r w:rsidR="00C01B3D">
        <w:rPr>
          <w:rFonts w:cstheme="minorHAnsi"/>
          <w:sz w:val="32"/>
          <w:szCs w:val="32"/>
        </w:rPr>
        <w:t>about a quarter of a million dollars</w:t>
      </w:r>
      <w:r w:rsidRPr="00F83781">
        <w:rPr>
          <w:rFonts w:cstheme="minorHAnsi"/>
          <w:sz w:val="32"/>
          <w:szCs w:val="32"/>
        </w:rPr>
        <w:t xml:space="preserve"> </w:t>
      </w:r>
      <w:r w:rsidR="00C01B3D">
        <w:rPr>
          <w:rFonts w:cstheme="minorHAnsi"/>
          <w:sz w:val="32"/>
          <w:szCs w:val="32"/>
        </w:rPr>
        <w:t>less</w:t>
      </w:r>
      <w:r w:rsidRPr="00F83781">
        <w:rPr>
          <w:rFonts w:cstheme="minorHAnsi"/>
          <w:sz w:val="32"/>
          <w:szCs w:val="32"/>
        </w:rPr>
        <w:t xml:space="preserve"> than what would be </w:t>
      </w:r>
      <w:r w:rsidR="00C01B3D">
        <w:rPr>
          <w:rFonts w:cstheme="minorHAnsi"/>
          <w:sz w:val="32"/>
          <w:szCs w:val="32"/>
        </w:rPr>
        <w:t>paid</w:t>
      </w:r>
      <w:r w:rsidRPr="00F83781">
        <w:rPr>
          <w:rFonts w:cstheme="minorHAnsi"/>
          <w:sz w:val="32"/>
          <w:szCs w:val="32"/>
        </w:rPr>
        <w:t xml:space="preserve"> in the Eversource option.</w:t>
      </w:r>
    </w:p>
    <w:p w14:paraId="3CF7B9C6" w14:textId="369048D6" w:rsidR="0038449F" w:rsidRPr="00F83781" w:rsidRDefault="0038449F" w:rsidP="00D55EC1">
      <w:pPr>
        <w:pStyle w:val="ListParagraph"/>
        <w:numPr>
          <w:ilvl w:val="0"/>
          <w:numId w:val="3"/>
        </w:numPr>
        <w:rPr>
          <w:rFonts w:cstheme="minorHAnsi"/>
          <w:sz w:val="32"/>
          <w:szCs w:val="32"/>
        </w:rPr>
      </w:pPr>
      <w:r>
        <w:rPr>
          <w:rFonts w:cstheme="minorHAnsi"/>
          <w:sz w:val="32"/>
          <w:szCs w:val="32"/>
        </w:rPr>
        <w:t>Over 100 cities and towns in Massachusetts have gone this route, saving far more on their light bill than by going with Eversource.</w:t>
      </w:r>
    </w:p>
    <w:p w14:paraId="1E651CA8" w14:textId="77777777" w:rsidR="00A24608" w:rsidRPr="00F83781" w:rsidRDefault="00A24608" w:rsidP="007B072B">
      <w:pPr>
        <w:pStyle w:val="ListParagraph"/>
        <w:ind w:left="1440"/>
        <w:rPr>
          <w:rFonts w:cstheme="minorHAnsi"/>
          <w:sz w:val="32"/>
          <w:szCs w:val="32"/>
        </w:rPr>
      </w:pPr>
    </w:p>
    <w:p w14:paraId="46558D5B" w14:textId="77777777" w:rsidR="00A24608" w:rsidRPr="00F83781" w:rsidRDefault="00A24608" w:rsidP="00A24608">
      <w:pPr>
        <w:rPr>
          <w:rFonts w:cstheme="minorHAnsi"/>
          <w:sz w:val="32"/>
          <w:szCs w:val="32"/>
        </w:rPr>
      </w:pPr>
    </w:p>
    <w:p w14:paraId="24532D25" w14:textId="6772BBC5" w:rsidR="00D55EC1" w:rsidRPr="00F83781" w:rsidRDefault="00A24608" w:rsidP="00A24608">
      <w:pPr>
        <w:pStyle w:val="ListParagraph"/>
        <w:ind w:left="810" w:hanging="450"/>
        <w:rPr>
          <w:rFonts w:cstheme="minorHAnsi"/>
          <w:b/>
          <w:bCs/>
          <w:sz w:val="32"/>
          <w:szCs w:val="32"/>
        </w:rPr>
      </w:pPr>
      <w:r w:rsidRPr="00F83781">
        <w:rPr>
          <w:rFonts w:cstheme="minorHAnsi"/>
          <w:b/>
          <w:bCs/>
          <w:sz w:val="32"/>
          <w:szCs w:val="32"/>
        </w:rPr>
        <w:t xml:space="preserve">2B. The “Own our </w:t>
      </w:r>
      <w:r w:rsidR="00C01B3D">
        <w:rPr>
          <w:rFonts w:cstheme="minorHAnsi"/>
          <w:b/>
          <w:bCs/>
          <w:sz w:val="32"/>
          <w:szCs w:val="32"/>
        </w:rPr>
        <w:t>lights</w:t>
      </w:r>
      <w:r w:rsidRPr="00F83781">
        <w:rPr>
          <w:rFonts w:cstheme="minorHAnsi"/>
          <w:b/>
          <w:bCs/>
          <w:sz w:val="32"/>
          <w:szCs w:val="32"/>
        </w:rPr>
        <w:t>” option – cons</w:t>
      </w:r>
    </w:p>
    <w:p w14:paraId="2D2B1388" w14:textId="77777777" w:rsidR="00A24608" w:rsidRPr="00F83781" w:rsidRDefault="00A24608" w:rsidP="00A24608">
      <w:pPr>
        <w:pStyle w:val="ListParagraph"/>
        <w:ind w:left="810" w:hanging="450"/>
        <w:rPr>
          <w:rFonts w:cstheme="minorHAnsi"/>
          <w:b/>
          <w:bCs/>
          <w:sz w:val="32"/>
          <w:szCs w:val="32"/>
        </w:rPr>
      </w:pPr>
    </w:p>
    <w:p w14:paraId="1E4D20FA" w14:textId="3F3232FF" w:rsidR="00AA77AA" w:rsidRPr="00F83781" w:rsidRDefault="00E50C5F" w:rsidP="007B072B">
      <w:pPr>
        <w:pStyle w:val="ListParagraph"/>
        <w:numPr>
          <w:ilvl w:val="0"/>
          <w:numId w:val="4"/>
        </w:numPr>
        <w:rPr>
          <w:rFonts w:cstheme="minorHAnsi"/>
          <w:sz w:val="32"/>
          <w:szCs w:val="32"/>
        </w:rPr>
      </w:pPr>
      <w:r>
        <w:rPr>
          <w:rFonts w:cstheme="minorHAnsi"/>
          <w:sz w:val="32"/>
          <w:szCs w:val="32"/>
        </w:rPr>
        <w:t>An</w:t>
      </w:r>
      <w:r w:rsidR="00AA77AA" w:rsidRPr="00F83781">
        <w:rPr>
          <w:rFonts w:cstheme="minorHAnsi"/>
          <w:sz w:val="32"/>
          <w:szCs w:val="32"/>
        </w:rPr>
        <w:t xml:space="preserve"> up-front cost is </w:t>
      </w:r>
      <w:r>
        <w:rPr>
          <w:rFonts w:cstheme="minorHAnsi"/>
          <w:sz w:val="32"/>
          <w:szCs w:val="32"/>
        </w:rPr>
        <w:t>required.  Our current desk-top quote, including the Eversource buyout, is about $55,000.</w:t>
      </w:r>
    </w:p>
    <w:p w14:paraId="7FA2C1FE" w14:textId="1B5F5752" w:rsidR="00AA77AA" w:rsidRPr="00F83781" w:rsidRDefault="00AA77AA" w:rsidP="007B072B">
      <w:pPr>
        <w:pStyle w:val="ListParagraph"/>
        <w:numPr>
          <w:ilvl w:val="0"/>
          <w:numId w:val="4"/>
        </w:numPr>
        <w:rPr>
          <w:rFonts w:cstheme="minorHAnsi"/>
          <w:sz w:val="32"/>
          <w:szCs w:val="32"/>
        </w:rPr>
      </w:pPr>
      <w:r w:rsidRPr="00F83781">
        <w:rPr>
          <w:rFonts w:cstheme="minorHAnsi"/>
          <w:sz w:val="32"/>
          <w:szCs w:val="32"/>
        </w:rPr>
        <w:t xml:space="preserve">Finding this amount is not </w:t>
      </w:r>
      <w:r w:rsidR="0038449F">
        <w:rPr>
          <w:rFonts w:cstheme="minorHAnsi"/>
          <w:sz w:val="32"/>
          <w:szCs w:val="32"/>
        </w:rPr>
        <w:t>settled</w:t>
      </w:r>
      <w:r w:rsidRPr="00F83781">
        <w:rPr>
          <w:rFonts w:cstheme="minorHAnsi"/>
          <w:sz w:val="32"/>
          <w:szCs w:val="32"/>
        </w:rPr>
        <w:t xml:space="preserve"> at this stage – </w:t>
      </w:r>
    </w:p>
    <w:p w14:paraId="694CE0E3" w14:textId="74D791AF" w:rsidR="00AA77AA" w:rsidRPr="00F83781" w:rsidRDefault="00AA77AA" w:rsidP="00AA77AA">
      <w:pPr>
        <w:pStyle w:val="ListParagraph"/>
        <w:numPr>
          <w:ilvl w:val="1"/>
          <w:numId w:val="4"/>
        </w:numPr>
        <w:rPr>
          <w:rFonts w:cstheme="minorHAnsi"/>
          <w:sz w:val="32"/>
          <w:szCs w:val="32"/>
        </w:rPr>
      </w:pPr>
      <w:r w:rsidRPr="00F83781">
        <w:rPr>
          <w:rFonts w:cstheme="minorHAnsi"/>
          <w:sz w:val="32"/>
          <w:szCs w:val="32"/>
        </w:rPr>
        <w:t>Grants from Green Communities</w:t>
      </w:r>
      <w:r w:rsidR="0038449F">
        <w:rPr>
          <w:rFonts w:cstheme="minorHAnsi"/>
          <w:sz w:val="32"/>
          <w:szCs w:val="32"/>
        </w:rPr>
        <w:t xml:space="preserve"> are likely to succeed.</w:t>
      </w:r>
    </w:p>
    <w:p w14:paraId="67FBA188" w14:textId="2EA9BA7A" w:rsidR="00AA77AA" w:rsidRPr="00F83781" w:rsidRDefault="00AA77AA" w:rsidP="00AA77AA">
      <w:pPr>
        <w:pStyle w:val="ListParagraph"/>
        <w:numPr>
          <w:ilvl w:val="1"/>
          <w:numId w:val="4"/>
        </w:numPr>
        <w:rPr>
          <w:rFonts w:cstheme="minorHAnsi"/>
          <w:sz w:val="32"/>
          <w:szCs w:val="32"/>
        </w:rPr>
      </w:pPr>
      <w:r w:rsidRPr="00F83781">
        <w:rPr>
          <w:rFonts w:cstheme="minorHAnsi"/>
          <w:sz w:val="32"/>
          <w:szCs w:val="32"/>
        </w:rPr>
        <w:t>Stabilization funds</w:t>
      </w:r>
      <w:r w:rsidR="00E50C5F">
        <w:rPr>
          <w:rFonts w:cstheme="minorHAnsi"/>
          <w:sz w:val="32"/>
          <w:szCs w:val="32"/>
        </w:rPr>
        <w:t xml:space="preserve"> (used for capital items)</w:t>
      </w:r>
      <w:r w:rsidR="0038449F">
        <w:rPr>
          <w:rFonts w:cstheme="minorHAnsi"/>
          <w:sz w:val="32"/>
          <w:szCs w:val="32"/>
        </w:rPr>
        <w:t xml:space="preserve"> could be used.</w:t>
      </w:r>
    </w:p>
    <w:p w14:paraId="60A1948E" w14:textId="299A3930" w:rsidR="00AA77AA" w:rsidRPr="00F83781" w:rsidRDefault="00AA77AA" w:rsidP="00AA77AA">
      <w:pPr>
        <w:pStyle w:val="ListParagraph"/>
        <w:numPr>
          <w:ilvl w:val="1"/>
          <w:numId w:val="4"/>
        </w:numPr>
        <w:rPr>
          <w:rFonts w:cstheme="minorHAnsi"/>
          <w:sz w:val="32"/>
          <w:szCs w:val="32"/>
        </w:rPr>
      </w:pPr>
      <w:r w:rsidRPr="00F83781">
        <w:rPr>
          <w:rFonts w:cstheme="minorHAnsi"/>
          <w:sz w:val="32"/>
          <w:szCs w:val="32"/>
        </w:rPr>
        <w:t>Tax-</w:t>
      </w:r>
      <w:r w:rsidR="00B8280A" w:rsidRPr="00F83781">
        <w:rPr>
          <w:rFonts w:cstheme="minorHAnsi"/>
          <w:sz w:val="32"/>
          <w:szCs w:val="32"/>
        </w:rPr>
        <w:t>exempt</w:t>
      </w:r>
      <w:r w:rsidRPr="00F83781">
        <w:rPr>
          <w:rFonts w:cstheme="minorHAnsi"/>
          <w:sz w:val="32"/>
          <w:szCs w:val="32"/>
        </w:rPr>
        <w:t xml:space="preserve"> lease </w:t>
      </w:r>
      <w:r w:rsidR="00B8280A" w:rsidRPr="00F83781">
        <w:rPr>
          <w:rFonts w:cstheme="minorHAnsi"/>
          <w:sz w:val="32"/>
          <w:szCs w:val="32"/>
        </w:rPr>
        <w:t xml:space="preserve">purchase agreement </w:t>
      </w:r>
      <w:r w:rsidRPr="00F83781">
        <w:rPr>
          <w:rFonts w:cstheme="minorHAnsi"/>
          <w:sz w:val="32"/>
          <w:szCs w:val="32"/>
        </w:rPr>
        <w:t>for ~7 years</w:t>
      </w:r>
      <w:r w:rsidR="0038449F">
        <w:rPr>
          <w:rFonts w:cstheme="minorHAnsi"/>
          <w:sz w:val="32"/>
          <w:szCs w:val="32"/>
        </w:rPr>
        <w:t xml:space="preserve"> is readily available.</w:t>
      </w:r>
    </w:p>
    <w:p w14:paraId="5EB397E2" w14:textId="289E2DE0" w:rsidR="00AA77AA" w:rsidRPr="00F83781" w:rsidRDefault="00AA77AA" w:rsidP="00AA77AA">
      <w:pPr>
        <w:pStyle w:val="ListParagraph"/>
        <w:numPr>
          <w:ilvl w:val="1"/>
          <w:numId w:val="4"/>
        </w:numPr>
        <w:rPr>
          <w:rFonts w:cstheme="minorHAnsi"/>
          <w:sz w:val="32"/>
          <w:szCs w:val="32"/>
        </w:rPr>
      </w:pPr>
      <w:r w:rsidRPr="00F83781">
        <w:rPr>
          <w:rFonts w:cstheme="minorHAnsi"/>
          <w:sz w:val="32"/>
          <w:szCs w:val="32"/>
        </w:rPr>
        <w:lastRenderedPageBreak/>
        <w:t>Other</w:t>
      </w:r>
      <w:r w:rsidR="00E50C5F">
        <w:rPr>
          <w:rFonts w:cstheme="minorHAnsi"/>
          <w:sz w:val="32"/>
          <w:szCs w:val="32"/>
        </w:rPr>
        <w:t xml:space="preserve"> – Community Compact Fund? Municipal Vulnerability Program?</w:t>
      </w:r>
    </w:p>
    <w:p w14:paraId="4B771003" w14:textId="213C1A73" w:rsidR="00590530" w:rsidRPr="00F83781" w:rsidRDefault="00590530" w:rsidP="00590530">
      <w:pPr>
        <w:pStyle w:val="ListParagraph"/>
        <w:numPr>
          <w:ilvl w:val="0"/>
          <w:numId w:val="4"/>
        </w:numPr>
        <w:rPr>
          <w:rFonts w:cstheme="minorHAnsi"/>
          <w:sz w:val="32"/>
          <w:szCs w:val="32"/>
        </w:rPr>
      </w:pPr>
      <w:r w:rsidRPr="00F83781">
        <w:rPr>
          <w:rFonts w:cstheme="minorHAnsi"/>
          <w:sz w:val="32"/>
          <w:szCs w:val="32"/>
        </w:rPr>
        <w:t xml:space="preserve">Will </w:t>
      </w:r>
      <w:r w:rsidR="00E50C5F">
        <w:rPr>
          <w:rFonts w:cstheme="minorHAnsi"/>
          <w:sz w:val="32"/>
          <w:szCs w:val="32"/>
        </w:rPr>
        <w:t>require the usual grant application timeline</w:t>
      </w:r>
      <w:r w:rsidRPr="00F83781">
        <w:rPr>
          <w:rFonts w:cstheme="minorHAnsi"/>
          <w:sz w:val="32"/>
          <w:szCs w:val="32"/>
        </w:rPr>
        <w:t xml:space="preserve"> for the up-front cost</w:t>
      </w:r>
      <w:r w:rsidR="00E50C5F">
        <w:rPr>
          <w:rFonts w:cstheme="minorHAnsi"/>
          <w:sz w:val="32"/>
          <w:szCs w:val="32"/>
        </w:rPr>
        <w:t xml:space="preserve">, although a </w:t>
      </w:r>
      <w:r w:rsidR="00DA5D7A" w:rsidRPr="00F83781">
        <w:rPr>
          <w:rFonts w:cstheme="minorHAnsi"/>
          <w:sz w:val="32"/>
          <w:szCs w:val="32"/>
        </w:rPr>
        <w:t>tax-</w:t>
      </w:r>
      <w:r w:rsidR="00B8280A" w:rsidRPr="00F83781">
        <w:rPr>
          <w:rFonts w:cstheme="minorHAnsi"/>
          <w:sz w:val="32"/>
          <w:szCs w:val="32"/>
        </w:rPr>
        <w:t>exempt</w:t>
      </w:r>
      <w:r w:rsidR="00DA5D7A" w:rsidRPr="00F83781">
        <w:rPr>
          <w:rFonts w:cstheme="minorHAnsi"/>
          <w:sz w:val="32"/>
          <w:szCs w:val="32"/>
        </w:rPr>
        <w:t xml:space="preserve"> lease</w:t>
      </w:r>
      <w:r w:rsidR="00B8280A" w:rsidRPr="00F83781">
        <w:rPr>
          <w:rFonts w:cstheme="minorHAnsi"/>
          <w:sz w:val="32"/>
          <w:szCs w:val="32"/>
        </w:rPr>
        <w:t xml:space="preserve"> could begin within a month</w:t>
      </w:r>
      <w:r w:rsidR="00DA5D7A" w:rsidRPr="00F83781">
        <w:rPr>
          <w:rFonts w:cstheme="minorHAnsi"/>
          <w:sz w:val="32"/>
          <w:szCs w:val="32"/>
        </w:rPr>
        <w:t>.</w:t>
      </w:r>
    </w:p>
    <w:p w14:paraId="515BEC0A" w14:textId="67CC8F14" w:rsidR="007B072B" w:rsidRPr="00F83781" w:rsidRDefault="007B072B" w:rsidP="007B072B">
      <w:pPr>
        <w:pStyle w:val="ListParagraph"/>
        <w:numPr>
          <w:ilvl w:val="0"/>
          <w:numId w:val="4"/>
        </w:numPr>
        <w:rPr>
          <w:rFonts w:cstheme="minorHAnsi"/>
          <w:sz w:val="32"/>
          <w:szCs w:val="32"/>
        </w:rPr>
      </w:pPr>
      <w:r w:rsidRPr="00F83781">
        <w:rPr>
          <w:rFonts w:cstheme="minorHAnsi"/>
          <w:sz w:val="32"/>
          <w:szCs w:val="32"/>
        </w:rPr>
        <w:t xml:space="preserve">Uncertainty about who will maintain the lights, or how much it will really cost. (But we know that it will be </w:t>
      </w:r>
      <w:r w:rsidRPr="004E404B">
        <w:rPr>
          <w:rFonts w:cstheme="minorHAnsi"/>
          <w:sz w:val="32"/>
          <w:szCs w:val="32"/>
          <w:u w:val="single"/>
        </w:rPr>
        <w:t>far</w:t>
      </w:r>
      <w:r w:rsidRPr="00F83781">
        <w:rPr>
          <w:rFonts w:cstheme="minorHAnsi"/>
          <w:sz w:val="32"/>
          <w:szCs w:val="32"/>
        </w:rPr>
        <w:t xml:space="preserve"> </w:t>
      </w:r>
      <w:r w:rsidRPr="004E404B">
        <w:rPr>
          <w:rFonts w:cstheme="minorHAnsi"/>
          <w:sz w:val="32"/>
          <w:szCs w:val="32"/>
          <w:u w:val="single"/>
        </w:rPr>
        <w:t>less</w:t>
      </w:r>
      <w:r w:rsidRPr="00F83781">
        <w:rPr>
          <w:rFonts w:cstheme="minorHAnsi"/>
          <w:sz w:val="32"/>
          <w:szCs w:val="32"/>
        </w:rPr>
        <w:t xml:space="preserve"> than what Eversource charges for “rental fee</w:t>
      </w:r>
      <w:r w:rsidR="00AE12BC">
        <w:rPr>
          <w:rFonts w:cstheme="minorHAnsi"/>
          <w:sz w:val="32"/>
          <w:szCs w:val="32"/>
        </w:rPr>
        <w:t>”</w:t>
      </w:r>
      <w:r w:rsidRPr="00F83781">
        <w:rPr>
          <w:rFonts w:cstheme="minorHAnsi"/>
          <w:sz w:val="32"/>
          <w:szCs w:val="32"/>
        </w:rPr>
        <w:t>.)</w:t>
      </w:r>
      <w:r w:rsidR="00DA5D7A" w:rsidRPr="00F83781">
        <w:rPr>
          <w:rFonts w:cstheme="minorHAnsi"/>
          <w:sz w:val="32"/>
          <w:szCs w:val="32"/>
        </w:rPr>
        <w:t xml:space="preserve">  Greenfield pays just $2-3 K per year for their 1100+ lights</w:t>
      </w:r>
      <w:r w:rsidR="00AE12BC">
        <w:rPr>
          <w:rFonts w:cstheme="minorHAnsi"/>
          <w:sz w:val="32"/>
          <w:szCs w:val="32"/>
        </w:rPr>
        <w:t xml:space="preserve">, which averages out to about 25 cents per light per </w:t>
      </w:r>
      <w:r w:rsidR="001C4C57">
        <w:rPr>
          <w:rFonts w:cstheme="minorHAnsi"/>
          <w:sz w:val="32"/>
          <w:szCs w:val="32"/>
        </w:rPr>
        <w:t>month</w:t>
      </w:r>
      <w:r w:rsidR="00AE12BC">
        <w:rPr>
          <w:rFonts w:cstheme="minorHAnsi"/>
          <w:sz w:val="32"/>
          <w:szCs w:val="32"/>
        </w:rPr>
        <w:t>, not $2</w:t>
      </w:r>
      <w:r w:rsidR="002F538E">
        <w:rPr>
          <w:rFonts w:cstheme="minorHAnsi"/>
          <w:sz w:val="32"/>
          <w:szCs w:val="32"/>
        </w:rPr>
        <w:t>/mo.</w:t>
      </w:r>
      <w:r w:rsidR="00AE12BC">
        <w:rPr>
          <w:rFonts w:cstheme="minorHAnsi"/>
          <w:sz w:val="32"/>
          <w:szCs w:val="32"/>
        </w:rPr>
        <w:t xml:space="preserve"> </w:t>
      </w:r>
      <w:r w:rsidR="002F538E">
        <w:rPr>
          <w:rFonts w:cstheme="minorHAnsi"/>
          <w:sz w:val="32"/>
          <w:szCs w:val="32"/>
        </w:rPr>
        <w:t xml:space="preserve">that we are budgeting for, </w:t>
      </w:r>
      <w:r w:rsidR="00AE12BC">
        <w:rPr>
          <w:rFonts w:cstheme="minorHAnsi"/>
          <w:sz w:val="32"/>
          <w:szCs w:val="32"/>
        </w:rPr>
        <w:t>or $6.97</w:t>
      </w:r>
      <w:r w:rsidR="002F538E">
        <w:rPr>
          <w:rFonts w:cstheme="minorHAnsi"/>
          <w:sz w:val="32"/>
          <w:szCs w:val="32"/>
        </w:rPr>
        <w:t>/mo. that Eversource charges</w:t>
      </w:r>
      <w:r w:rsidR="00AE12BC">
        <w:rPr>
          <w:rFonts w:cstheme="minorHAnsi"/>
          <w:sz w:val="32"/>
          <w:szCs w:val="32"/>
        </w:rPr>
        <w:t>.</w:t>
      </w:r>
    </w:p>
    <w:p w14:paraId="22FBEFD9" w14:textId="6BA99AF7" w:rsidR="007B072B" w:rsidRPr="00F83781" w:rsidRDefault="007B072B" w:rsidP="007B072B">
      <w:pPr>
        <w:pStyle w:val="ListParagraph"/>
        <w:numPr>
          <w:ilvl w:val="0"/>
          <w:numId w:val="4"/>
        </w:numPr>
        <w:rPr>
          <w:rFonts w:cstheme="minorHAnsi"/>
          <w:sz w:val="32"/>
          <w:szCs w:val="32"/>
        </w:rPr>
      </w:pPr>
      <w:r w:rsidRPr="00F83781">
        <w:rPr>
          <w:rFonts w:cstheme="minorHAnsi"/>
          <w:sz w:val="32"/>
          <w:szCs w:val="32"/>
        </w:rPr>
        <w:t xml:space="preserve">Uncertainty about the actual total cost for this option.  </w:t>
      </w:r>
      <w:r w:rsidR="00E50C5F">
        <w:rPr>
          <w:rFonts w:cstheme="minorHAnsi"/>
          <w:sz w:val="32"/>
          <w:szCs w:val="32"/>
        </w:rPr>
        <w:t xml:space="preserve">The final cost depends on a few factors: how many total lights are involved – lights may be eliminated in the village, they may be added to dangerous intersections in the rural areas, and so on.  </w:t>
      </w:r>
      <w:r w:rsidRPr="00F83781">
        <w:rPr>
          <w:rFonts w:cstheme="minorHAnsi"/>
          <w:sz w:val="32"/>
          <w:szCs w:val="32"/>
        </w:rPr>
        <w:t xml:space="preserve">(Hadley stated that the amount </w:t>
      </w:r>
      <w:proofErr w:type="spellStart"/>
      <w:r w:rsidRPr="00F83781">
        <w:rPr>
          <w:rFonts w:cstheme="minorHAnsi"/>
          <w:sz w:val="32"/>
          <w:szCs w:val="32"/>
        </w:rPr>
        <w:t>RealTerm</w:t>
      </w:r>
      <w:proofErr w:type="spellEnd"/>
      <w:r w:rsidRPr="00F83781">
        <w:rPr>
          <w:rFonts w:cstheme="minorHAnsi"/>
          <w:sz w:val="32"/>
          <w:szCs w:val="32"/>
        </w:rPr>
        <w:t xml:space="preserve"> Energy</w:t>
      </w:r>
      <w:r w:rsidR="00AA77AA" w:rsidRPr="00F83781">
        <w:rPr>
          <w:rFonts w:cstheme="minorHAnsi"/>
          <w:sz w:val="32"/>
          <w:szCs w:val="32"/>
        </w:rPr>
        <w:t xml:space="preserve"> charged was “right on” the amount </w:t>
      </w:r>
      <w:r w:rsidR="00590530" w:rsidRPr="00F83781">
        <w:rPr>
          <w:rFonts w:cstheme="minorHAnsi"/>
          <w:sz w:val="32"/>
          <w:szCs w:val="32"/>
        </w:rPr>
        <w:t>RTE</w:t>
      </w:r>
      <w:r w:rsidR="00AA77AA" w:rsidRPr="00F83781">
        <w:rPr>
          <w:rFonts w:cstheme="minorHAnsi"/>
          <w:sz w:val="32"/>
          <w:szCs w:val="32"/>
        </w:rPr>
        <w:t xml:space="preserve"> had estimated in their desk-top study.)</w:t>
      </w:r>
    </w:p>
    <w:p w14:paraId="3E6F396F" w14:textId="6866A967" w:rsidR="004E404B" w:rsidRDefault="004E404B">
      <w:pPr>
        <w:rPr>
          <w:rFonts w:cstheme="minorHAnsi"/>
          <w:sz w:val="32"/>
          <w:szCs w:val="32"/>
        </w:rPr>
      </w:pPr>
      <w:r>
        <w:rPr>
          <w:rFonts w:cstheme="minorHAnsi"/>
          <w:sz w:val="32"/>
          <w:szCs w:val="32"/>
        </w:rPr>
        <w:br w:type="page"/>
      </w:r>
    </w:p>
    <w:p w14:paraId="457DCB2E" w14:textId="77777777" w:rsidR="00DA5D7A" w:rsidRPr="00F83781" w:rsidRDefault="00DA5D7A" w:rsidP="00DA5D7A">
      <w:pPr>
        <w:rPr>
          <w:rFonts w:cstheme="minorHAnsi"/>
          <w:sz w:val="32"/>
          <w:szCs w:val="32"/>
        </w:rPr>
      </w:pPr>
    </w:p>
    <w:p w14:paraId="483C24CE" w14:textId="338855C0" w:rsidR="00DA5D7A" w:rsidRPr="00F83781" w:rsidRDefault="00DA5D7A" w:rsidP="00DA5D7A">
      <w:pPr>
        <w:rPr>
          <w:rFonts w:cstheme="minorHAnsi"/>
          <w:b/>
          <w:bCs/>
          <w:sz w:val="32"/>
          <w:szCs w:val="32"/>
        </w:rPr>
      </w:pPr>
      <w:r w:rsidRPr="00F83781">
        <w:rPr>
          <w:rFonts w:cstheme="minorHAnsi"/>
          <w:b/>
          <w:bCs/>
          <w:sz w:val="32"/>
          <w:szCs w:val="32"/>
        </w:rPr>
        <w:t>Our request.</w:t>
      </w:r>
    </w:p>
    <w:p w14:paraId="2D77403D" w14:textId="77777777" w:rsidR="00DA5D7A" w:rsidRPr="00F83781" w:rsidRDefault="00DA5D7A" w:rsidP="00DA5D7A">
      <w:pPr>
        <w:rPr>
          <w:rFonts w:cstheme="minorHAnsi"/>
          <w:sz w:val="32"/>
          <w:szCs w:val="32"/>
        </w:rPr>
      </w:pPr>
    </w:p>
    <w:p w14:paraId="08DA9028" w14:textId="1B8D0BAB" w:rsidR="00D55EC1" w:rsidRPr="00F83781" w:rsidRDefault="00DA5D7A" w:rsidP="00D55EC1">
      <w:pPr>
        <w:rPr>
          <w:rFonts w:cstheme="minorHAnsi"/>
          <w:sz w:val="32"/>
          <w:szCs w:val="32"/>
        </w:rPr>
      </w:pPr>
      <w:r w:rsidRPr="00F83781">
        <w:rPr>
          <w:rFonts w:cstheme="minorHAnsi"/>
          <w:sz w:val="32"/>
          <w:szCs w:val="32"/>
        </w:rPr>
        <w:t>The Energy Committee request</w:t>
      </w:r>
      <w:r w:rsidR="00735DF4" w:rsidRPr="00F83781">
        <w:rPr>
          <w:rFonts w:cstheme="minorHAnsi"/>
          <w:sz w:val="32"/>
          <w:szCs w:val="32"/>
        </w:rPr>
        <w:t>s</w:t>
      </w:r>
      <w:r w:rsidRPr="00F83781">
        <w:rPr>
          <w:rFonts w:cstheme="minorHAnsi"/>
          <w:sz w:val="32"/>
          <w:szCs w:val="32"/>
        </w:rPr>
        <w:t xml:space="preserve"> that the Select Board defer on accepting the Eversource offer to convert the streetlights to LEDs</w:t>
      </w:r>
      <w:r w:rsidR="00F83781">
        <w:rPr>
          <w:rFonts w:cstheme="minorHAnsi"/>
          <w:sz w:val="32"/>
          <w:szCs w:val="32"/>
        </w:rPr>
        <w:t xml:space="preserve">, </w:t>
      </w:r>
      <w:r w:rsidRPr="00F83781">
        <w:rPr>
          <w:rFonts w:cstheme="minorHAnsi"/>
          <w:sz w:val="32"/>
          <w:szCs w:val="32"/>
        </w:rPr>
        <w:t xml:space="preserve">and authorize the Energy Committee to seek funding to hire a lighting </w:t>
      </w:r>
      <w:r w:rsidR="00AE12BC">
        <w:rPr>
          <w:rFonts w:cstheme="minorHAnsi"/>
          <w:sz w:val="32"/>
          <w:szCs w:val="32"/>
        </w:rPr>
        <w:t xml:space="preserve">consultant company such as </w:t>
      </w:r>
      <w:proofErr w:type="spellStart"/>
      <w:r w:rsidR="00AE12BC">
        <w:rPr>
          <w:rFonts w:cstheme="minorHAnsi"/>
          <w:sz w:val="32"/>
          <w:szCs w:val="32"/>
        </w:rPr>
        <w:t>RealTerm</w:t>
      </w:r>
      <w:proofErr w:type="spellEnd"/>
      <w:r w:rsidR="00AE12BC">
        <w:rPr>
          <w:rFonts w:cstheme="minorHAnsi"/>
          <w:sz w:val="32"/>
          <w:szCs w:val="32"/>
        </w:rPr>
        <w:t xml:space="preserve"> Energy or </w:t>
      </w:r>
      <w:proofErr w:type="spellStart"/>
      <w:r w:rsidR="00AE12BC">
        <w:rPr>
          <w:rFonts w:cstheme="minorHAnsi"/>
          <w:sz w:val="32"/>
          <w:szCs w:val="32"/>
        </w:rPr>
        <w:t>Tanko</w:t>
      </w:r>
      <w:proofErr w:type="spellEnd"/>
      <w:r w:rsidR="00AE12BC">
        <w:rPr>
          <w:rFonts w:cstheme="minorHAnsi"/>
          <w:sz w:val="32"/>
          <w:szCs w:val="32"/>
        </w:rPr>
        <w:t xml:space="preserve"> Lighting</w:t>
      </w:r>
      <w:r w:rsidRPr="00F83781">
        <w:rPr>
          <w:rFonts w:cstheme="minorHAnsi"/>
          <w:sz w:val="32"/>
          <w:szCs w:val="32"/>
        </w:rPr>
        <w:t xml:space="preserve"> to audit our present lights, </w:t>
      </w:r>
      <w:r w:rsidR="00735DF4" w:rsidRPr="00F83781">
        <w:rPr>
          <w:rFonts w:cstheme="minorHAnsi"/>
          <w:sz w:val="32"/>
          <w:szCs w:val="32"/>
        </w:rPr>
        <w:t xml:space="preserve">acquire town ownership of our </w:t>
      </w:r>
      <w:r w:rsidR="00B8280A" w:rsidRPr="00F83781">
        <w:rPr>
          <w:rFonts w:cstheme="minorHAnsi"/>
          <w:sz w:val="32"/>
          <w:szCs w:val="32"/>
        </w:rPr>
        <w:t>lights, purchase</w:t>
      </w:r>
      <w:r w:rsidRPr="00F83781">
        <w:rPr>
          <w:rFonts w:cstheme="minorHAnsi"/>
          <w:sz w:val="32"/>
          <w:szCs w:val="32"/>
        </w:rPr>
        <w:t xml:space="preserve"> and install new LEDs </w:t>
      </w:r>
      <w:r w:rsidR="00735DF4" w:rsidRPr="00F83781">
        <w:rPr>
          <w:rFonts w:cstheme="minorHAnsi"/>
          <w:sz w:val="32"/>
          <w:szCs w:val="32"/>
        </w:rPr>
        <w:t xml:space="preserve">of acceptable lighting quality, </w:t>
      </w:r>
      <w:r w:rsidRPr="00F83781">
        <w:rPr>
          <w:rFonts w:cstheme="minorHAnsi"/>
          <w:sz w:val="32"/>
          <w:szCs w:val="32"/>
        </w:rPr>
        <w:t>using primarily Green Communities grant funds and possibly other sources.</w:t>
      </w:r>
    </w:p>
    <w:p w14:paraId="22C437F1" w14:textId="77777777" w:rsidR="00652AEA" w:rsidRPr="00F83781" w:rsidRDefault="00652AEA" w:rsidP="00D55EC1">
      <w:pPr>
        <w:rPr>
          <w:rFonts w:cstheme="minorHAnsi"/>
          <w:sz w:val="32"/>
          <w:szCs w:val="32"/>
        </w:rPr>
      </w:pPr>
    </w:p>
    <w:p w14:paraId="70C408CF" w14:textId="1D43023B" w:rsidR="00652AEA" w:rsidRPr="00F83781" w:rsidRDefault="00652AEA" w:rsidP="00D55EC1">
      <w:pPr>
        <w:rPr>
          <w:rFonts w:eastAsia="Times New Roman" w:cstheme="minorHAnsi"/>
          <w:b/>
          <w:bCs/>
          <w:color w:val="222222"/>
          <w:kern w:val="0"/>
          <w:sz w:val="32"/>
          <w:szCs w:val="32"/>
          <w14:ligatures w14:val="none"/>
        </w:rPr>
      </w:pPr>
      <w:r w:rsidRPr="00F83781">
        <w:rPr>
          <w:rFonts w:eastAsia="Times New Roman" w:cstheme="minorHAnsi"/>
          <w:b/>
          <w:bCs/>
          <w:color w:val="222222"/>
          <w:kern w:val="0"/>
          <w:sz w:val="32"/>
          <w:szCs w:val="32"/>
          <w14:ligatures w14:val="none"/>
        </w:rPr>
        <w:t>Finally:</w:t>
      </w:r>
    </w:p>
    <w:p w14:paraId="02D10093" w14:textId="48B4524C" w:rsidR="00652AEA" w:rsidRPr="00F83781" w:rsidRDefault="00652AEA"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sidRPr="00F83781">
        <w:rPr>
          <w:rFonts w:asciiTheme="minorHAnsi" w:hAnsiTheme="minorHAnsi" w:cstheme="minorHAnsi"/>
          <w:color w:val="222222"/>
          <w:sz w:val="32"/>
          <w:szCs w:val="32"/>
        </w:rPr>
        <w:t>While we found RTE's desktop quote compelling, we had no way to confirm whether—or not—</w:t>
      </w:r>
      <w:r w:rsidR="00F83781">
        <w:rPr>
          <w:rFonts w:asciiTheme="minorHAnsi" w:hAnsiTheme="minorHAnsi" w:cstheme="minorHAnsi"/>
          <w:color w:val="222222"/>
          <w:sz w:val="32"/>
          <w:szCs w:val="32"/>
        </w:rPr>
        <w:t>acquiring ownership of our lights</w:t>
      </w:r>
      <w:r w:rsidRPr="00F83781">
        <w:rPr>
          <w:rFonts w:asciiTheme="minorHAnsi" w:hAnsiTheme="minorHAnsi" w:cstheme="minorHAnsi"/>
          <w:color w:val="222222"/>
          <w:sz w:val="32"/>
          <w:szCs w:val="32"/>
        </w:rPr>
        <w:t xml:space="preserve"> was </w:t>
      </w:r>
      <w:r w:rsidR="00A70D73" w:rsidRPr="00F83781">
        <w:rPr>
          <w:rFonts w:asciiTheme="minorHAnsi" w:hAnsiTheme="minorHAnsi" w:cstheme="minorHAnsi"/>
          <w:color w:val="222222"/>
          <w:sz w:val="32"/>
          <w:szCs w:val="32"/>
        </w:rPr>
        <w:t>the</w:t>
      </w:r>
      <w:r w:rsidRPr="00F83781">
        <w:rPr>
          <w:rFonts w:asciiTheme="minorHAnsi" w:hAnsiTheme="minorHAnsi" w:cstheme="minorHAnsi"/>
          <w:color w:val="222222"/>
          <w:sz w:val="32"/>
          <w:szCs w:val="32"/>
        </w:rPr>
        <w:t xml:space="preserve"> best option. We needed proof: that the report's numbers bore out the end cost, that the savings were as significantly greater as stated, and that maintenance was truly minimal in its cost and physical operation.</w:t>
      </w:r>
    </w:p>
    <w:p w14:paraId="204D8941" w14:textId="77777777" w:rsidR="00652AEA" w:rsidRPr="00F83781" w:rsidRDefault="00652AEA"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sidRPr="00F83781">
        <w:rPr>
          <w:rFonts w:asciiTheme="minorHAnsi" w:hAnsiTheme="minorHAnsi" w:cstheme="minorHAnsi"/>
          <w:color w:val="222222"/>
          <w:sz w:val="32"/>
          <w:szCs w:val="32"/>
        </w:rPr>
        <w:t>We turned to other towns that had chosen to purchase their lights for input on their experience - both budgetary and operational. This was the only way to prove whether - or not - the purchase approach was working.</w:t>
      </w:r>
    </w:p>
    <w:p w14:paraId="197B9C99" w14:textId="48170899" w:rsidR="00652AEA" w:rsidRPr="00F83781" w:rsidRDefault="00652AEA"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sidRPr="00F83781">
        <w:rPr>
          <w:rFonts w:asciiTheme="minorHAnsi" w:hAnsiTheme="minorHAnsi" w:cstheme="minorHAnsi"/>
          <w:color w:val="222222"/>
          <w:sz w:val="32"/>
          <w:szCs w:val="32"/>
        </w:rPr>
        <w:t xml:space="preserve">We spoke to </w:t>
      </w:r>
      <w:r w:rsidR="00F83781">
        <w:rPr>
          <w:rFonts w:asciiTheme="minorHAnsi" w:hAnsiTheme="minorHAnsi" w:cstheme="minorHAnsi"/>
          <w:color w:val="222222"/>
          <w:sz w:val="32"/>
          <w:szCs w:val="32"/>
        </w:rPr>
        <w:t>five, randomly selected,</w:t>
      </w:r>
      <w:r w:rsidRPr="00F83781">
        <w:rPr>
          <w:rFonts w:asciiTheme="minorHAnsi" w:hAnsiTheme="minorHAnsi" w:cstheme="minorHAnsi"/>
          <w:color w:val="222222"/>
          <w:sz w:val="32"/>
          <w:szCs w:val="32"/>
        </w:rPr>
        <w:t xml:space="preserve"> town administrators and all have said they are very happy they purchased their lights. We spoke to town tax collectors and looked at online budget sheets. All confirmed significantly higher savings - both in energy and money - by going this route. Based on their experience - in Greenfield’s case 10 years strong - it is a </w:t>
      </w:r>
      <w:r w:rsidR="0038449F">
        <w:rPr>
          <w:rFonts w:asciiTheme="minorHAnsi" w:hAnsiTheme="minorHAnsi" w:cstheme="minorHAnsi"/>
          <w:color w:val="222222"/>
          <w:sz w:val="32"/>
          <w:szCs w:val="32"/>
        </w:rPr>
        <w:t>clearly the way to go.</w:t>
      </w:r>
    </w:p>
    <w:p w14:paraId="6BDD6A90" w14:textId="77777777" w:rsidR="00652AEA" w:rsidRPr="00F83781" w:rsidRDefault="00652AEA"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sidRPr="00F83781">
        <w:rPr>
          <w:rFonts w:asciiTheme="minorHAnsi" w:hAnsiTheme="minorHAnsi" w:cstheme="minorHAnsi"/>
          <w:color w:val="222222"/>
          <w:sz w:val="32"/>
          <w:szCs w:val="32"/>
        </w:rPr>
        <w:t>Towns have stated that the final cost came in on the nose with the assessed final proposals. </w:t>
      </w:r>
    </w:p>
    <w:p w14:paraId="557AE671" w14:textId="77777777" w:rsidR="00652AEA" w:rsidRPr="00F83781" w:rsidRDefault="00652AEA"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sidRPr="00F83781">
        <w:rPr>
          <w:rFonts w:asciiTheme="minorHAnsi" w:hAnsiTheme="minorHAnsi" w:cstheme="minorHAnsi"/>
          <w:color w:val="222222"/>
          <w:sz w:val="32"/>
          <w:szCs w:val="32"/>
        </w:rPr>
        <w:t>All of this gives us the confidence to make our recommendation for the approach we are advocating.</w:t>
      </w:r>
    </w:p>
    <w:p w14:paraId="56617EF4" w14:textId="77777777" w:rsidR="00652AEA" w:rsidRPr="00F83781" w:rsidRDefault="00652AEA"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sidRPr="00F83781">
        <w:rPr>
          <w:rFonts w:asciiTheme="minorHAnsi" w:hAnsiTheme="minorHAnsi" w:cstheme="minorHAnsi"/>
          <w:color w:val="222222"/>
          <w:sz w:val="32"/>
          <w:szCs w:val="32"/>
        </w:rPr>
        <w:t>We suggest that if you feel uncertain about our report to you that you talk directly to town officials and seek your assurance there.</w:t>
      </w:r>
    </w:p>
    <w:p w14:paraId="20FEC93F" w14:textId="77777777" w:rsidR="00652AEA" w:rsidRDefault="00652AEA"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sidRPr="00F83781">
        <w:rPr>
          <w:rFonts w:asciiTheme="minorHAnsi" w:hAnsiTheme="minorHAnsi" w:cstheme="minorHAnsi"/>
          <w:color w:val="222222"/>
          <w:sz w:val="32"/>
          <w:szCs w:val="32"/>
        </w:rPr>
        <w:lastRenderedPageBreak/>
        <w:t xml:space="preserve">We are happy to provide names and numbers to help you: Greenfield, Hadley, Erving, Pepperell—even, going farther afield, </w:t>
      </w:r>
      <w:proofErr w:type="spellStart"/>
      <w:r w:rsidRPr="00F83781">
        <w:rPr>
          <w:rFonts w:asciiTheme="minorHAnsi" w:hAnsiTheme="minorHAnsi" w:cstheme="minorHAnsi"/>
          <w:color w:val="222222"/>
          <w:sz w:val="32"/>
          <w:szCs w:val="32"/>
        </w:rPr>
        <w:t>Lummock</w:t>
      </w:r>
      <w:proofErr w:type="spellEnd"/>
      <w:r w:rsidRPr="00F83781">
        <w:rPr>
          <w:rFonts w:asciiTheme="minorHAnsi" w:hAnsiTheme="minorHAnsi" w:cstheme="minorHAnsi"/>
          <w:color w:val="222222"/>
          <w:sz w:val="32"/>
          <w:szCs w:val="32"/>
        </w:rPr>
        <w:t>, TX!</w:t>
      </w:r>
    </w:p>
    <w:p w14:paraId="01E44988" w14:textId="017227E0" w:rsidR="00A46447" w:rsidRPr="00A70D73" w:rsidRDefault="00A46447" w:rsidP="00A70D73">
      <w:pPr>
        <w:ind w:firstLine="720"/>
        <w:rPr>
          <w:rFonts w:eastAsia="Times New Roman" w:cstheme="minorHAnsi"/>
          <w:color w:val="222222"/>
          <w:kern w:val="0"/>
          <w:sz w:val="32"/>
          <w:szCs w:val="32"/>
          <w14:ligatures w14:val="none"/>
        </w:rPr>
      </w:pPr>
      <w:r w:rsidRPr="00F83781">
        <w:rPr>
          <w:rFonts w:cstheme="minorHAnsi"/>
          <w:color w:val="222222"/>
          <w:sz w:val="32"/>
          <w:szCs w:val="32"/>
        </w:rPr>
        <w:t>We must think beyond this moment, we must pull together as one United town.</w:t>
      </w:r>
    </w:p>
    <w:p w14:paraId="2DE59AB5" w14:textId="6D921E50" w:rsidR="00A46447" w:rsidRPr="00F83781" w:rsidRDefault="00A46447"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r>
        <w:rPr>
          <w:rFonts w:asciiTheme="minorHAnsi" w:hAnsiTheme="minorHAnsi" w:cstheme="minorHAnsi"/>
          <w:color w:val="222222"/>
          <w:sz w:val="32"/>
          <w:szCs w:val="32"/>
        </w:rPr>
        <w:t>W</w:t>
      </w:r>
      <w:r w:rsidRPr="00F83781">
        <w:rPr>
          <w:rFonts w:asciiTheme="minorHAnsi" w:hAnsiTheme="minorHAnsi" w:cstheme="minorHAnsi"/>
          <w:color w:val="222222"/>
          <w:sz w:val="32"/>
          <w:szCs w:val="32"/>
        </w:rPr>
        <w:t xml:space="preserve">e ask you to approve this request for all our children and their children. They are depending on us to make forward thinking decisions for their protection. Our choices today will greatly impact their future world. Every single effort to reduce our carbon emissions counts. If you can’t do this for yourselves or for those of us here with you </w:t>
      </w:r>
      <w:r w:rsidR="009178FA" w:rsidRPr="00F83781">
        <w:rPr>
          <w:rFonts w:asciiTheme="minorHAnsi" w:hAnsiTheme="minorHAnsi" w:cstheme="minorHAnsi"/>
          <w:color w:val="222222"/>
          <w:sz w:val="32"/>
          <w:szCs w:val="32"/>
        </w:rPr>
        <w:t>tonight, do</w:t>
      </w:r>
      <w:r w:rsidRPr="00F83781">
        <w:rPr>
          <w:rFonts w:asciiTheme="minorHAnsi" w:hAnsiTheme="minorHAnsi" w:cstheme="minorHAnsi"/>
          <w:color w:val="222222"/>
          <w:sz w:val="32"/>
          <w:szCs w:val="32"/>
        </w:rPr>
        <w:t xml:space="preserve"> it for them. </w:t>
      </w:r>
    </w:p>
    <w:p w14:paraId="1CF1C376" w14:textId="77777777" w:rsidR="00A46447" w:rsidRPr="00F83781" w:rsidRDefault="00A46447" w:rsidP="00A46447">
      <w:pPr>
        <w:pStyle w:val="NormalWeb"/>
        <w:shd w:val="clear" w:color="auto" w:fill="FFFFFF"/>
        <w:spacing w:before="0" w:beforeAutospacing="0" w:after="0" w:afterAutospacing="0"/>
        <w:ind w:firstLine="720"/>
        <w:rPr>
          <w:rFonts w:asciiTheme="minorHAnsi" w:hAnsiTheme="minorHAnsi" w:cstheme="minorHAnsi"/>
          <w:color w:val="222222"/>
          <w:sz w:val="32"/>
          <w:szCs w:val="32"/>
        </w:rPr>
      </w:pPr>
    </w:p>
    <w:p w14:paraId="15D761D6" w14:textId="77777777" w:rsidR="00652AEA" w:rsidRPr="00F83781" w:rsidRDefault="00652AEA" w:rsidP="00D55EC1">
      <w:pPr>
        <w:rPr>
          <w:rFonts w:cstheme="minorHAnsi"/>
          <w:b/>
          <w:bCs/>
          <w:sz w:val="32"/>
          <w:szCs w:val="32"/>
        </w:rPr>
      </w:pPr>
    </w:p>
    <w:sectPr w:rsidR="00652AEA" w:rsidRPr="00F83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4C"/>
    <w:multiLevelType w:val="hybridMultilevel"/>
    <w:tmpl w:val="5C6ADE76"/>
    <w:lvl w:ilvl="0" w:tplc="4CEC7982">
      <w:start w:val="1"/>
      <w:numFmt w:val="lowerLetter"/>
      <w:lvlText w:val="%1."/>
      <w:lvlJc w:val="left"/>
      <w:pPr>
        <w:ind w:left="144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004FFD"/>
    <w:multiLevelType w:val="hybridMultilevel"/>
    <w:tmpl w:val="5164E7AA"/>
    <w:lvl w:ilvl="0" w:tplc="5DDE90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B66584"/>
    <w:multiLevelType w:val="hybridMultilevel"/>
    <w:tmpl w:val="4900D184"/>
    <w:lvl w:ilvl="0" w:tplc="AF40B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7E4DED"/>
    <w:multiLevelType w:val="hybridMultilevel"/>
    <w:tmpl w:val="50181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34936"/>
    <w:multiLevelType w:val="hybridMultilevel"/>
    <w:tmpl w:val="B1243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76"/>
    <w:rsid w:val="000333F7"/>
    <w:rsid w:val="00053156"/>
    <w:rsid w:val="000B361B"/>
    <w:rsid w:val="001464EF"/>
    <w:rsid w:val="001632EB"/>
    <w:rsid w:val="00196069"/>
    <w:rsid w:val="001C4C57"/>
    <w:rsid w:val="00231B3C"/>
    <w:rsid w:val="00233B80"/>
    <w:rsid w:val="002750ED"/>
    <w:rsid w:val="002F538E"/>
    <w:rsid w:val="0032489A"/>
    <w:rsid w:val="00335F0C"/>
    <w:rsid w:val="0038449F"/>
    <w:rsid w:val="003B3FD6"/>
    <w:rsid w:val="003D123C"/>
    <w:rsid w:val="003E31F9"/>
    <w:rsid w:val="003F345C"/>
    <w:rsid w:val="00413238"/>
    <w:rsid w:val="00441812"/>
    <w:rsid w:val="00442BB4"/>
    <w:rsid w:val="00443FA2"/>
    <w:rsid w:val="0047564D"/>
    <w:rsid w:val="00477B78"/>
    <w:rsid w:val="004B3540"/>
    <w:rsid w:val="004E404B"/>
    <w:rsid w:val="00504758"/>
    <w:rsid w:val="0054342D"/>
    <w:rsid w:val="005834CC"/>
    <w:rsid w:val="00590530"/>
    <w:rsid w:val="005B0ADE"/>
    <w:rsid w:val="00603F76"/>
    <w:rsid w:val="00652AEA"/>
    <w:rsid w:val="00735DF4"/>
    <w:rsid w:val="00752975"/>
    <w:rsid w:val="007A3356"/>
    <w:rsid w:val="007B072B"/>
    <w:rsid w:val="008040FD"/>
    <w:rsid w:val="00821620"/>
    <w:rsid w:val="00870096"/>
    <w:rsid w:val="00915BB3"/>
    <w:rsid w:val="009178FA"/>
    <w:rsid w:val="009A3E8B"/>
    <w:rsid w:val="00A15D0D"/>
    <w:rsid w:val="00A24608"/>
    <w:rsid w:val="00A46447"/>
    <w:rsid w:val="00A6304F"/>
    <w:rsid w:val="00A70D73"/>
    <w:rsid w:val="00AA77AA"/>
    <w:rsid w:val="00AE12BC"/>
    <w:rsid w:val="00B42321"/>
    <w:rsid w:val="00B665A5"/>
    <w:rsid w:val="00B8280A"/>
    <w:rsid w:val="00BB3457"/>
    <w:rsid w:val="00C01B3D"/>
    <w:rsid w:val="00CF5FA1"/>
    <w:rsid w:val="00CF7A9C"/>
    <w:rsid w:val="00D55EC1"/>
    <w:rsid w:val="00DA5D7A"/>
    <w:rsid w:val="00E50C5F"/>
    <w:rsid w:val="00EA7CF6"/>
    <w:rsid w:val="00EE1835"/>
    <w:rsid w:val="00F2432E"/>
    <w:rsid w:val="00F324BE"/>
    <w:rsid w:val="00F3719A"/>
    <w:rsid w:val="00F65FEA"/>
    <w:rsid w:val="00F83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9FCE"/>
  <w15:chartTrackingRefBased/>
  <w15:docId w15:val="{99631CD6-FCDE-5340-ABE6-D117A0B8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F76"/>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3F345C"/>
    <w:rPr>
      <w:rFonts w:eastAsiaTheme="minorHAnsi"/>
      <w:kern w:val="0"/>
      <w:sz w:val="22"/>
      <w:szCs w:val="22"/>
      <w:lang w:eastAsia="en-US"/>
      <w14:ligatures w14:val="none"/>
    </w:rPr>
  </w:style>
  <w:style w:type="paragraph" w:styleId="ListParagraph">
    <w:name w:val="List Paragraph"/>
    <w:basedOn w:val="Normal"/>
    <w:uiPriority w:val="34"/>
    <w:qFormat/>
    <w:rsid w:val="001632EB"/>
    <w:pPr>
      <w:ind w:left="720"/>
      <w:contextualSpacing/>
    </w:pPr>
  </w:style>
  <w:style w:type="paragraph" w:styleId="BalloonText">
    <w:name w:val="Balloon Text"/>
    <w:basedOn w:val="Normal"/>
    <w:link w:val="BalloonTextChar"/>
    <w:uiPriority w:val="99"/>
    <w:semiHidden/>
    <w:unhideWhenUsed/>
    <w:rsid w:val="00F65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6085">
      <w:bodyDiv w:val="1"/>
      <w:marLeft w:val="0"/>
      <w:marRight w:val="0"/>
      <w:marTop w:val="0"/>
      <w:marBottom w:val="0"/>
      <w:divBdr>
        <w:top w:val="none" w:sz="0" w:space="0" w:color="auto"/>
        <w:left w:val="none" w:sz="0" w:space="0" w:color="auto"/>
        <w:bottom w:val="none" w:sz="0" w:space="0" w:color="auto"/>
        <w:right w:val="none" w:sz="0" w:space="0" w:color="auto"/>
      </w:divBdr>
    </w:div>
    <w:div w:id="15090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Johnson</dc:creator>
  <cp:keywords/>
  <dc:description/>
  <cp:lastModifiedBy>Town Administrator</cp:lastModifiedBy>
  <cp:revision>2</cp:revision>
  <cp:lastPrinted>2023-08-16T12:42:00Z</cp:lastPrinted>
  <dcterms:created xsi:type="dcterms:W3CDTF">2023-08-16T12:43:00Z</dcterms:created>
  <dcterms:modified xsi:type="dcterms:W3CDTF">2023-08-16T12:43:00Z</dcterms:modified>
</cp:coreProperties>
</file>