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9E6C9" w14:textId="6CFF679A" w:rsidR="00A65FA6" w:rsidRDefault="00A65FA6" w:rsidP="00A65FA6">
      <w:pPr>
        <w:spacing w:after="0"/>
        <w:jc w:val="center"/>
      </w:pPr>
      <w:bookmarkStart w:id="0" w:name="_GoBack"/>
      <w:bookmarkEnd w:id="0"/>
      <w:r>
        <w:rPr>
          <w:b/>
          <w:bCs/>
        </w:rPr>
        <w:t>Bridge Street Construction</w:t>
      </w:r>
    </w:p>
    <w:p w14:paraId="1D3660BB" w14:textId="4A299B0F" w:rsidR="00A65FA6" w:rsidRDefault="00A65FA6" w:rsidP="00A65FA6">
      <w:pPr>
        <w:spacing w:after="0"/>
        <w:jc w:val="center"/>
      </w:pPr>
    </w:p>
    <w:p w14:paraId="230579C9" w14:textId="577042CD" w:rsidR="00A65FA6" w:rsidRDefault="00A65FA6" w:rsidP="00A65FA6">
      <w:pPr>
        <w:spacing w:after="0"/>
        <w:jc w:val="center"/>
      </w:pPr>
      <w:r>
        <w:t>Plans for 4/17 – 4/21</w:t>
      </w:r>
    </w:p>
    <w:p w14:paraId="08BFA63E" w14:textId="3B593DFD" w:rsidR="00A65FA6" w:rsidRDefault="00A65FA6" w:rsidP="00A65FA6">
      <w:pPr>
        <w:spacing w:after="0"/>
        <w:jc w:val="both"/>
      </w:pPr>
    </w:p>
    <w:p w14:paraId="63CD0C46" w14:textId="391292B2" w:rsidR="00A65FA6" w:rsidRDefault="00A65FA6" w:rsidP="00A65FA6">
      <w:pPr>
        <w:spacing w:after="0"/>
        <w:jc w:val="both"/>
      </w:pPr>
      <w:r>
        <w:t>There is no work on Bridge Street for Monday (4/17/2023).</w:t>
      </w:r>
    </w:p>
    <w:p w14:paraId="18928EEF" w14:textId="49821940" w:rsidR="00A65FA6" w:rsidRDefault="00A65FA6" w:rsidP="00A65FA6">
      <w:pPr>
        <w:spacing w:after="0"/>
        <w:jc w:val="both"/>
      </w:pPr>
    </w:p>
    <w:p w14:paraId="1F0F8F75" w14:textId="2E741656" w:rsidR="00A65FA6" w:rsidRDefault="00A65FA6" w:rsidP="00A65FA6">
      <w:pPr>
        <w:spacing w:after="0"/>
        <w:jc w:val="both"/>
      </w:pPr>
      <w:r>
        <w:t>Beginning Tuesday (4/18), GEG will continue sewer work within the Bridge Street/ Main Street intersection. Main Street will be closed up to the parking lot behind Greenfield Savings Bank and the drive up teller driveway for M&amp;T Bank.</w:t>
      </w:r>
    </w:p>
    <w:p w14:paraId="3689B04B" w14:textId="5B3CF8EC" w:rsidR="00A65FA6" w:rsidRDefault="00A65FA6" w:rsidP="00A65FA6">
      <w:pPr>
        <w:spacing w:after="0"/>
        <w:jc w:val="both"/>
      </w:pPr>
    </w:p>
    <w:p w14:paraId="4D26611B" w14:textId="743ED3BA" w:rsidR="00A65FA6" w:rsidRDefault="00A65FA6" w:rsidP="00A65FA6">
      <w:pPr>
        <w:spacing w:after="0"/>
        <w:jc w:val="both"/>
      </w:pPr>
      <w:r>
        <w:t>GEG plans to begin connecting affected residents/ businesses (Baker Avenue to Mechanic Street) to the temporary water main bypass beginning Tuesday. Access to the properties’ basements/ water meters will be required. GEG wil</w:t>
      </w:r>
      <w:r w:rsidR="00210AF1">
        <w:t xml:space="preserve">l </w:t>
      </w:r>
      <w:r>
        <w:t xml:space="preserve">coordinate and schedule </w:t>
      </w:r>
      <w:r w:rsidR="00210AF1">
        <w:t xml:space="preserve">required </w:t>
      </w:r>
      <w:r>
        <w:t>access with the property owners, as necessary.</w:t>
      </w:r>
    </w:p>
    <w:p w14:paraId="3B9C3A01" w14:textId="7369FA73" w:rsidR="00A65FA6" w:rsidRDefault="00A65FA6" w:rsidP="00A65FA6">
      <w:pPr>
        <w:spacing w:after="0"/>
        <w:jc w:val="both"/>
      </w:pPr>
    </w:p>
    <w:p w14:paraId="4B59BFFE" w14:textId="77777777" w:rsidR="00A65FA6" w:rsidRDefault="00A65FA6" w:rsidP="00A65FA6">
      <w:pPr>
        <w:pStyle w:val="NormalWeb"/>
        <w:spacing w:before="0" w:beforeAutospacing="0" w:after="0" w:afterAutospacing="0"/>
      </w:pPr>
      <w:r>
        <w:t>Once all businesses/ residents are connected to the temporary water bypass, GEG will begin water main installation at the intersection of Bridge Street and Baker Avenue, tentatively starting Wednesday (4/19), and continuing water main installation on Bridge Street, towards Mechanic Street, for the rest of the week.</w:t>
      </w:r>
    </w:p>
    <w:p w14:paraId="4D2756B4" w14:textId="77777777" w:rsidR="00A65FA6" w:rsidRDefault="00A65FA6" w:rsidP="00A65FA6">
      <w:pPr>
        <w:pStyle w:val="NormalWeb"/>
        <w:spacing w:before="0" w:beforeAutospacing="0" w:after="0" w:afterAutospacing="0"/>
      </w:pPr>
    </w:p>
    <w:p w14:paraId="793612A6" w14:textId="77777777" w:rsidR="00A65FA6" w:rsidRDefault="00A65FA6" w:rsidP="00A65FA6">
      <w:pPr>
        <w:pStyle w:val="NormalWeb"/>
        <w:spacing w:before="0" w:beforeAutospacing="0" w:after="0" w:afterAutospacing="0"/>
      </w:pPr>
      <w:r>
        <w:t>Per the Shelburne Police Chief traffic will be detoured for public safety. The detour travel route will be Mechanic Street - Cross Street -Water Street in both directions. Cars will be able to park from Keystone Market to the Iron Bridge on both sides of Bridge Street, but parking between Baker Avenue and Mechanic Street will be limited.</w:t>
      </w:r>
    </w:p>
    <w:p w14:paraId="2A7673A6" w14:textId="77777777" w:rsidR="00A65FA6" w:rsidRDefault="00A65FA6" w:rsidP="00A65FA6">
      <w:pPr>
        <w:pStyle w:val="NormalWeb"/>
        <w:spacing w:before="0" w:beforeAutospacing="0" w:after="0" w:afterAutospacing="0"/>
        <w:jc w:val="both"/>
      </w:pPr>
      <w:r>
        <w:t> </w:t>
      </w:r>
    </w:p>
    <w:p w14:paraId="43B9FD32" w14:textId="1CBC0557" w:rsidR="00A65FA6" w:rsidRPr="00A65FA6" w:rsidRDefault="00A65FA6" w:rsidP="00D35607">
      <w:pPr>
        <w:pStyle w:val="NormalWeb"/>
        <w:spacing w:before="0" w:beforeAutospacing="0" w:after="0" w:afterAutospacing="0"/>
        <w:jc w:val="both"/>
      </w:pPr>
      <w:r>
        <w:t>Please note that all work is weather dependent, and dates may be extended due to inclement weather. Any questions or issues can be directed to</w:t>
      </w:r>
      <w:r>
        <w:rPr>
          <w:rStyle w:val="apple-converted-space"/>
        </w:rPr>
        <w:t> </w:t>
      </w:r>
      <w:hyperlink r:id="rId4" w:history="1">
        <w:r>
          <w:rPr>
            <w:rStyle w:val="Hyperlink"/>
          </w:rPr>
          <w:t>gcg@gcgassociates.net</w:t>
        </w:r>
      </w:hyperlink>
      <w:r>
        <w:rPr>
          <w:rStyle w:val="apple-converted-space"/>
        </w:rPr>
        <w:t> </w:t>
      </w:r>
      <w:r>
        <w:t>or</w:t>
      </w:r>
      <w:r>
        <w:rPr>
          <w:rStyle w:val="apple-converted-space"/>
        </w:rPr>
        <w:t> </w:t>
      </w:r>
      <w:r>
        <w:t>978-657-9714.</w:t>
      </w:r>
    </w:p>
    <w:sectPr w:rsidR="00A65FA6" w:rsidRPr="00A6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C1"/>
    <w:rsid w:val="001D696C"/>
    <w:rsid w:val="001E3FB1"/>
    <w:rsid w:val="00210AF1"/>
    <w:rsid w:val="00A65FA6"/>
    <w:rsid w:val="00C510C1"/>
    <w:rsid w:val="00D24905"/>
    <w:rsid w:val="00D3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0340"/>
  <w15:chartTrackingRefBased/>
  <w15:docId w15:val="{68DE2A62-6F9E-48C2-A3A0-8DEAA230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FA6"/>
    <w:rPr>
      <w:color w:val="0563C1" w:themeColor="hyperlink"/>
      <w:u w:val="single"/>
    </w:rPr>
  </w:style>
  <w:style w:type="paragraph" w:styleId="NormalWeb">
    <w:name w:val="Normal (Web)"/>
    <w:basedOn w:val="Normal"/>
    <w:uiPriority w:val="99"/>
    <w:unhideWhenUsed/>
    <w:rsid w:val="00A65FA6"/>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A6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cg@gcgassoci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Howe</dc:creator>
  <cp:keywords/>
  <dc:description/>
  <cp:lastModifiedBy>Town Administrator</cp:lastModifiedBy>
  <cp:revision>2</cp:revision>
  <dcterms:created xsi:type="dcterms:W3CDTF">2023-04-14T11:01:00Z</dcterms:created>
  <dcterms:modified xsi:type="dcterms:W3CDTF">2023-04-14T11:01:00Z</dcterms:modified>
</cp:coreProperties>
</file>