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ED" w:rsidRDefault="00E960ED" w:rsidP="00E960E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May 13, 2024  </w:t>
      </w:r>
      <w:r>
        <w:rPr>
          <w:rFonts w:ascii="Times New Roman" w:hAnsi="Times New Roman" w:cs="Times New Roman"/>
          <w:sz w:val="24"/>
          <w:szCs w:val="24"/>
        </w:rPr>
        <w:tab/>
        <w:t>2:0</w:t>
      </w:r>
      <w:r>
        <w:rPr>
          <w:rFonts w:ascii="Times New Roman" w:hAnsi="Times New Roman" w:cs="Times New Roman"/>
          <w:sz w:val="24"/>
          <w:szCs w:val="24"/>
        </w:rPr>
        <w:t>0 pm</w:t>
      </w:r>
      <w:r>
        <w:rPr>
          <w:rFonts w:ascii="Times New Roman" w:hAnsi="Times New Roman" w:cs="Times New Roman"/>
          <w:sz w:val="24"/>
          <w:szCs w:val="24"/>
        </w:rPr>
        <w:tab/>
        <w:t>Memorial Hall</w:t>
      </w:r>
    </w:p>
    <w:p w:rsidR="00E960ED" w:rsidRDefault="00E960ED" w:rsidP="00E960E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E960ED" w:rsidRDefault="00E960ED" w:rsidP="00E960E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E960ED" w:rsidRDefault="00E960ED" w:rsidP="00E960E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E960ED" w:rsidRDefault="00E960ED" w:rsidP="00E960E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E960ED" w:rsidRDefault="00E960ED" w:rsidP="00E960E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  <w:bookmarkStart w:id="0" w:name="_GoBack"/>
      <w:bookmarkEnd w:id="0"/>
    </w:p>
    <w:p w:rsidR="00E960ED" w:rsidRDefault="00E960ED" w:rsidP="00E960E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E960ED" w:rsidRDefault="00E960ED" w:rsidP="00E960E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Review of RFP’s for Highway Pole Barn Solar Array</w:t>
      </w:r>
    </w:p>
    <w:p w:rsidR="00E960ED" w:rsidRDefault="00E960ED" w:rsidP="00E960E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E960ED" w:rsidRDefault="00E960ED" w:rsidP="00E960E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Any Other Business</w:t>
      </w:r>
    </w:p>
    <w:p w:rsidR="00E960ED" w:rsidRDefault="00E960ED" w:rsidP="00E960E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E960ED" w:rsidRDefault="00E960ED" w:rsidP="00E960E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ED"/>
    <w:rsid w:val="00C80BEB"/>
    <w:rsid w:val="00E9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CBBC"/>
  <w15:chartTrackingRefBased/>
  <w15:docId w15:val="{443CE273-C3CF-4740-9658-C6D7DBB8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2024-05-07T12:10:00Z</dcterms:created>
  <dcterms:modified xsi:type="dcterms:W3CDTF">2024-05-07T12:13:00Z</dcterms:modified>
</cp:coreProperties>
</file>